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E960" w14:textId="77777777" w:rsidR="00484506" w:rsidRDefault="00484506" w:rsidP="00484506">
      <w:pPr>
        <w:pStyle w:val="Graphheading4"/>
      </w:pPr>
      <w:bookmarkStart w:id="0" w:name="_Toc61966969"/>
      <w:r w:rsidRPr="002F0C98">
        <w:t xml:space="preserve">Strategic </w:t>
      </w:r>
      <w:r>
        <w:t xml:space="preserve">Context </w:t>
      </w:r>
      <w:r w:rsidRPr="002F0C98">
        <w:t xml:space="preserve">Checklist </w:t>
      </w:r>
      <w:r>
        <w:t>Template</w:t>
      </w:r>
    </w:p>
    <w:p w14:paraId="4B24D160" w14:textId="5E8A8DF1" w:rsidR="00F677E1" w:rsidRDefault="00F677E1" w:rsidP="004B173B">
      <w:pPr>
        <w:pStyle w:val="Graphheading4"/>
        <w:spacing w:before="0" w:after="0"/>
        <w:rPr>
          <w:b w:val="0"/>
          <w:color w:val="595959" w:themeColor="text1" w:themeTint="A6"/>
        </w:rPr>
      </w:pPr>
      <w:r w:rsidRPr="00F677E1">
        <w:rPr>
          <w:b w:val="0"/>
          <w:color w:val="595959" w:themeColor="text1" w:themeTint="A6"/>
        </w:rPr>
        <w:t xml:space="preserve">This tool should be </w:t>
      </w:r>
      <w:r w:rsidRPr="00A30765">
        <w:rPr>
          <w:bCs/>
          <w:color w:val="595959" w:themeColor="text1" w:themeTint="A6"/>
        </w:rPr>
        <w:t>regularly revisited as part of an iterative process</w:t>
      </w:r>
      <w:r w:rsidRPr="00F677E1">
        <w:rPr>
          <w:b w:val="0"/>
          <w:color w:val="595959" w:themeColor="text1" w:themeTint="A6"/>
        </w:rPr>
        <w:t xml:space="preserve"> to ensure the relevance of the strategic context, which may change over time.</w:t>
      </w:r>
    </w:p>
    <w:p w14:paraId="4725F52C" w14:textId="77777777" w:rsidR="004B173B" w:rsidRPr="00F677E1" w:rsidRDefault="004B173B" w:rsidP="00F677E1">
      <w:pPr>
        <w:pStyle w:val="Graphheading4"/>
        <w:rPr>
          <w:b w:val="0"/>
          <w:color w:val="595959" w:themeColor="text1" w:themeTint="A6"/>
        </w:rPr>
      </w:pPr>
    </w:p>
    <w:p w14:paraId="5E813806" w14:textId="77777777" w:rsidR="00F677E1" w:rsidRPr="00F677E1" w:rsidRDefault="00F677E1" w:rsidP="004B173B">
      <w:pPr>
        <w:pStyle w:val="Graphheading4"/>
        <w:spacing w:before="0"/>
        <w:rPr>
          <w:b w:val="0"/>
          <w:color w:val="595959" w:themeColor="text1" w:themeTint="A6"/>
        </w:rPr>
      </w:pPr>
      <w:r w:rsidRPr="00F677E1">
        <w:rPr>
          <w:b w:val="0"/>
          <w:color w:val="595959" w:themeColor="text1" w:themeTint="A6"/>
        </w:rPr>
        <w:t xml:space="preserve">To make your proposal as strong as possible, capture the strategic context. The strategic </w:t>
      </w:r>
    </w:p>
    <w:p w14:paraId="1E4F2A74" w14:textId="77777777" w:rsidR="00F677E1" w:rsidRPr="00F677E1" w:rsidRDefault="00F677E1" w:rsidP="004B173B">
      <w:pPr>
        <w:pStyle w:val="Graphheading4"/>
        <w:spacing w:before="0"/>
        <w:rPr>
          <w:b w:val="0"/>
          <w:color w:val="595959" w:themeColor="text1" w:themeTint="A6"/>
        </w:rPr>
      </w:pPr>
      <w:r w:rsidRPr="00F677E1">
        <w:rPr>
          <w:b w:val="0"/>
          <w:color w:val="595959" w:themeColor="text1" w:themeTint="A6"/>
        </w:rPr>
        <w:t xml:space="preserve">context is the </w:t>
      </w:r>
      <w:r w:rsidRPr="00A30765">
        <w:rPr>
          <w:bCs/>
          <w:color w:val="595959" w:themeColor="text1" w:themeTint="A6"/>
        </w:rPr>
        <w:t xml:space="preserve">‘why?’ </w:t>
      </w:r>
      <w:r w:rsidRPr="00F677E1">
        <w:rPr>
          <w:b w:val="0"/>
          <w:color w:val="595959" w:themeColor="text1" w:themeTint="A6"/>
        </w:rPr>
        <w:t xml:space="preserve">behind your idea. To capture and be clear on the strategic context start </w:t>
      </w:r>
    </w:p>
    <w:p w14:paraId="5E1C69AC" w14:textId="77777777" w:rsidR="00F677E1" w:rsidRDefault="00F677E1" w:rsidP="004B173B">
      <w:pPr>
        <w:pStyle w:val="Graphheading4"/>
        <w:spacing w:before="0"/>
        <w:rPr>
          <w:b w:val="0"/>
          <w:color w:val="595959" w:themeColor="text1" w:themeTint="A6"/>
        </w:rPr>
      </w:pPr>
      <w:r w:rsidRPr="00F677E1">
        <w:rPr>
          <w:b w:val="0"/>
          <w:color w:val="595959" w:themeColor="text1" w:themeTint="A6"/>
        </w:rPr>
        <w:t xml:space="preserve">by asking </w:t>
      </w:r>
      <w:r w:rsidRPr="00A30765">
        <w:rPr>
          <w:bCs/>
          <w:color w:val="595959" w:themeColor="text1" w:themeTint="A6"/>
        </w:rPr>
        <w:t>“Why are we proposing this?”</w:t>
      </w:r>
      <w:r w:rsidRPr="00F677E1">
        <w:rPr>
          <w:b w:val="0"/>
          <w:color w:val="595959" w:themeColor="text1" w:themeTint="A6"/>
        </w:rPr>
        <w:t xml:space="preserve"> and ask </w:t>
      </w:r>
      <w:r w:rsidRPr="00A30765">
        <w:rPr>
          <w:bCs/>
          <w:color w:val="595959" w:themeColor="text1" w:themeTint="A6"/>
        </w:rPr>
        <w:t>“why”</w:t>
      </w:r>
      <w:r w:rsidRPr="00F677E1">
        <w:rPr>
          <w:b w:val="0"/>
          <w:color w:val="595959" w:themeColor="text1" w:themeTint="A6"/>
        </w:rPr>
        <w:t xml:space="preserve"> repeatedly. </w:t>
      </w:r>
    </w:p>
    <w:p w14:paraId="00DF03C5" w14:textId="77777777" w:rsidR="004B173B" w:rsidRPr="00F677E1" w:rsidRDefault="004B173B" w:rsidP="00F677E1">
      <w:pPr>
        <w:pStyle w:val="Graphheading4"/>
        <w:rPr>
          <w:b w:val="0"/>
          <w:color w:val="595959" w:themeColor="text1" w:themeTint="A6"/>
        </w:rPr>
      </w:pPr>
    </w:p>
    <w:p w14:paraId="030EDAE8" w14:textId="77777777" w:rsidR="00F677E1" w:rsidRPr="00A30765" w:rsidRDefault="00F677E1" w:rsidP="004B173B">
      <w:pPr>
        <w:pStyle w:val="Graphheading4"/>
        <w:spacing w:before="0"/>
        <w:rPr>
          <w:b w:val="0"/>
          <w:color w:val="595959" w:themeColor="text1" w:themeTint="A6"/>
          <w:u w:val="single"/>
        </w:rPr>
      </w:pPr>
      <w:r w:rsidRPr="00A30765">
        <w:rPr>
          <w:b w:val="0"/>
          <w:color w:val="595959" w:themeColor="text1" w:themeTint="A6"/>
          <w:u w:val="single"/>
        </w:rPr>
        <w:t>For example:</w:t>
      </w:r>
    </w:p>
    <w:p w14:paraId="6BF0AD93" w14:textId="77777777" w:rsidR="00F677E1" w:rsidRPr="00F677E1" w:rsidRDefault="00F677E1" w:rsidP="004B173B">
      <w:pPr>
        <w:pStyle w:val="Graphheading4"/>
        <w:spacing w:before="0"/>
        <w:rPr>
          <w:b w:val="0"/>
          <w:color w:val="595959" w:themeColor="text1" w:themeTint="A6"/>
        </w:rPr>
      </w:pPr>
      <w:r w:rsidRPr="00F677E1">
        <w:rPr>
          <w:b w:val="0"/>
          <w:color w:val="595959" w:themeColor="text1" w:themeTint="A6"/>
        </w:rPr>
        <w:t>Q: Why are we proposing this?</w:t>
      </w:r>
    </w:p>
    <w:p w14:paraId="0B3FE28F" w14:textId="77777777" w:rsidR="00F677E1" w:rsidRPr="004F42FF" w:rsidRDefault="00F677E1" w:rsidP="004B173B">
      <w:pPr>
        <w:pStyle w:val="Graphheading4"/>
        <w:spacing w:before="0"/>
        <w:rPr>
          <w:b w:val="0"/>
          <w:i/>
          <w:iCs/>
          <w:color w:val="595959" w:themeColor="text1" w:themeTint="A6"/>
        </w:rPr>
      </w:pPr>
      <w:r w:rsidRPr="004F42FF">
        <w:rPr>
          <w:b w:val="0"/>
          <w:i/>
          <w:iCs/>
          <w:color w:val="595959" w:themeColor="text1" w:themeTint="A6"/>
        </w:rPr>
        <w:t>A: To access regional development funding.</w:t>
      </w:r>
    </w:p>
    <w:p w14:paraId="2CE33F9F" w14:textId="77777777" w:rsidR="00F677E1" w:rsidRPr="00F677E1" w:rsidRDefault="00F677E1" w:rsidP="004B173B">
      <w:pPr>
        <w:pStyle w:val="Graphheading4"/>
        <w:spacing w:before="0"/>
        <w:rPr>
          <w:b w:val="0"/>
          <w:color w:val="595959" w:themeColor="text1" w:themeTint="A6"/>
        </w:rPr>
      </w:pPr>
      <w:r w:rsidRPr="00F677E1">
        <w:rPr>
          <w:b w:val="0"/>
          <w:color w:val="595959" w:themeColor="text1" w:themeTint="A6"/>
        </w:rPr>
        <w:t>Q: Why?</w:t>
      </w:r>
    </w:p>
    <w:p w14:paraId="250C8F07" w14:textId="77777777" w:rsidR="00F677E1" w:rsidRPr="004F42FF" w:rsidRDefault="00F677E1" w:rsidP="004B173B">
      <w:pPr>
        <w:pStyle w:val="Graphheading4"/>
        <w:spacing w:before="0"/>
        <w:rPr>
          <w:b w:val="0"/>
          <w:i/>
          <w:iCs/>
          <w:color w:val="595959" w:themeColor="text1" w:themeTint="A6"/>
        </w:rPr>
      </w:pPr>
      <w:r w:rsidRPr="004F42FF">
        <w:rPr>
          <w:b w:val="0"/>
          <w:i/>
          <w:iCs/>
          <w:color w:val="595959" w:themeColor="text1" w:themeTint="A6"/>
        </w:rPr>
        <w:t>A: To invest in better rail links for the people of X</w:t>
      </w:r>
    </w:p>
    <w:p w14:paraId="6DD7D855" w14:textId="77777777" w:rsidR="00F677E1" w:rsidRPr="00F677E1" w:rsidRDefault="00F677E1" w:rsidP="004B173B">
      <w:pPr>
        <w:pStyle w:val="Graphheading4"/>
        <w:spacing w:before="0"/>
        <w:rPr>
          <w:b w:val="0"/>
          <w:color w:val="595959" w:themeColor="text1" w:themeTint="A6"/>
        </w:rPr>
      </w:pPr>
      <w:r w:rsidRPr="00F677E1">
        <w:rPr>
          <w:b w:val="0"/>
          <w:color w:val="595959" w:themeColor="text1" w:themeTint="A6"/>
        </w:rPr>
        <w:t>Q: Why?</w:t>
      </w:r>
    </w:p>
    <w:p w14:paraId="0C931816" w14:textId="77777777" w:rsidR="00F677E1" w:rsidRPr="004F42FF" w:rsidRDefault="00F677E1" w:rsidP="004B173B">
      <w:pPr>
        <w:pStyle w:val="Graphheading4"/>
        <w:spacing w:before="0"/>
        <w:rPr>
          <w:b w:val="0"/>
          <w:i/>
          <w:iCs/>
          <w:color w:val="595959" w:themeColor="text1" w:themeTint="A6"/>
        </w:rPr>
      </w:pPr>
      <w:r w:rsidRPr="004F42FF">
        <w:rPr>
          <w:b w:val="0"/>
          <w:i/>
          <w:iCs/>
          <w:color w:val="595959" w:themeColor="text1" w:themeTint="A6"/>
        </w:rPr>
        <w:t>A: Because they need better ways to access jobs and learning.</w:t>
      </w:r>
    </w:p>
    <w:p w14:paraId="020FCA5B" w14:textId="77777777" w:rsidR="00F677E1" w:rsidRPr="00F677E1" w:rsidRDefault="00F677E1" w:rsidP="004B173B">
      <w:pPr>
        <w:pStyle w:val="Graphheading4"/>
        <w:spacing w:before="0"/>
        <w:rPr>
          <w:b w:val="0"/>
          <w:color w:val="595959" w:themeColor="text1" w:themeTint="A6"/>
        </w:rPr>
      </w:pPr>
      <w:r w:rsidRPr="00F677E1">
        <w:rPr>
          <w:b w:val="0"/>
          <w:color w:val="595959" w:themeColor="text1" w:themeTint="A6"/>
        </w:rPr>
        <w:t>Q: Why?</w:t>
      </w:r>
    </w:p>
    <w:p w14:paraId="32D2A7AD" w14:textId="77777777" w:rsidR="00F677E1" w:rsidRPr="004F42FF" w:rsidRDefault="00F677E1" w:rsidP="004B173B">
      <w:pPr>
        <w:pStyle w:val="Graphheading4"/>
        <w:spacing w:before="0"/>
        <w:rPr>
          <w:b w:val="0"/>
          <w:i/>
          <w:iCs/>
          <w:color w:val="595959" w:themeColor="text1" w:themeTint="A6"/>
        </w:rPr>
      </w:pPr>
      <w:r w:rsidRPr="004F42FF">
        <w:rPr>
          <w:b w:val="0"/>
          <w:i/>
          <w:iCs/>
          <w:color w:val="595959" w:themeColor="text1" w:themeTint="A6"/>
        </w:rPr>
        <w:t xml:space="preserve">A: Because unlocking this region’s economic potential needs skilled people working in </w:t>
      </w:r>
      <w:proofErr w:type="gramStart"/>
      <w:r w:rsidRPr="004F42FF">
        <w:rPr>
          <w:b w:val="0"/>
          <w:i/>
          <w:iCs/>
          <w:color w:val="595959" w:themeColor="text1" w:themeTint="A6"/>
        </w:rPr>
        <w:t>good</w:t>
      </w:r>
      <w:proofErr w:type="gramEnd"/>
      <w:r w:rsidRPr="004F42FF">
        <w:rPr>
          <w:b w:val="0"/>
          <w:i/>
          <w:iCs/>
          <w:color w:val="595959" w:themeColor="text1" w:themeTint="A6"/>
        </w:rPr>
        <w:t xml:space="preserve"> </w:t>
      </w:r>
    </w:p>
    <w:p w14:paraId="56776E8A" w14:textId="77777777" w:rsidR="00F677E1" w:rsidRPr="004F42FF" w:rsidRDefault="00F677E1" w:rsidP="004B173B">
      <w:pPr>
        <w:pStyle w:val="Graphheading4"/>
        <w:spacing w:before="0"/>
        <w:rPr>
          <w:b w:val="0"/>
          <w:i/>
          <w:iCs/>
          <w:color w:val="595959" w:themeColor="text1" w:themeTint="A6"/>
        </w:rPr>
      </w:pPr>
      <w:r w:rsidRPr="004F42FF">
        <w:rPr>
          <w:b w:val="0"/>
          <w:i/>
          <w:iCs/>
          <w:color w:val="595959" w:themeColor="text1" w:themeTint="A6"/>
        </w:rPr>
        <w:t>jobs.</w:t>
      </w:r>
    </w:p>
    <w:p w14:paraId="4E3172EB" w14:textId="77777777" w:rsidR="004B173B" w:rsidRPr="00F677E1" w:rsidRDefault="004B173B" w:rsidP="00F677E1">
      <w:pPr>
        <w:pStyle w:val="Graphheading4"/>
        <w:rPr>
          <w:b w:val="0"/>
          <w:color w:val="595959" w:themeColor="text1" w:themeTint="A6"/>
        </w:rPr>
      </w:pPr>
    </w:p>
    <w:p w14:paraId="3ED89B0B" w14:textId="77777777" w:rsidR="00F677E1" w:rsidRPr="002F5007" w:rsidRDefault="00F677E1" w:rsidP="004B173B">
      <w:pPr>
        <w:pStyle w:val="Graphheading4"/>
        <w:spacing w:before="0"/>
        <w:rPr>
          <w:bCs/>
          <w:color w:val="595959" w:themeColor="text1" w:themeTint="A6"/>
        </w:rPr>
      </w:pPr>
      <w:r w:rsidRPr="00F677E1">
        <w:rPr>
          <w:b w:val="0"/>
          <w:color w:val="595959" w:themeColor="text1" w:themeTint="A6"/>
        </w:rPr>
        <w:t xml:space="preserve">Once you have filled in the checklist, you should be able to </w:t>
      </w:r>
      <w:r w:rsidRPr="002F5007">
        <w:rPr>
          <w:bCs/>
          <w:color w:val="595959" w:themeColor="text1" w:themeTint="A6"/>
        </w:rPr>
        <w:t xml:space="preserve">clearly define the case for </w:t>
      </w:r>
    </w:p>
    <w:p w14:paraId="1E24BF70" w14:textId="48FAE4B4" w:rsidR="004B173B" w:rsidRPr="00F677E1" w:rsidRDefault="00F677E1" w:rsidP="004B173B">
      <w:pPr>
        <w:pStyle w:val="Graphheading4"/>
        <w:spacing w:before="0"/>
        <w:rPr>
          <w:b w:val="0"/>
          <w:color w:val="595959" w:themeColor="text1" w:themeTint="A6"/>
        </w:rPr>
      </w:pPr>
      <w:r w:rsidRPr="002F5007">
        <w:rPr>
          <w:bCs/>
          <w:color w:val="595959" w:themeColor="text1" w:themeTint="A6"/>
        </w:rPr>
        <w:t>change.</w:t>
      </w:r>
      <w:r w:rsidRPr="00F677E1">
        <w:rPr>
          <w:b w:val="0"/>
          <w:color w:val="595959" w:themeColor="text1" w:themeTint="A6"/>
        </w:rPr>
        <w:t xml:space="preserve"> This could look like:</w:t>
      </w:r>
    </w:p>
    <w:p w14:paraId="32B6C823" w14:textId="0C972363" w:rsidR="00F677E1" w:rsidRPr="002F5007" w:rsidRDefault="00F677E1" w:rsidP="002F5007">
      <w:pPr>
        <w:pStyle w:val="Graphheading4"/>
        <w:spacing w:before="0"/>
        <w:ind w:left="720"/>
        <w:rPr>
          <w:b w:val="0"/>
          <w:i/>
          <w:iCs/>
          <w:color w:val="595959" w:themeColor="text1" w:themeTint="A6"/>
        </w:rPr>
      </w:pPr>
      <w:r w:rsidRPr="002F5007">
        <w:rPr>
          <w:b w:val="0"/>
          <w:i/>
          <w:iCs/>
          <w:color w:val="595959" w:themeColor="text1" w:themeTint="A6"/>
        </w:rPr>
        <w:t>Strategic Context = Achieve regional economic improvement by aligning with government regional development policy.</w:t>
      </w:r>
    </w:p>
    <w:p w14:paraId="15B2305B" w14:textId="77777777" w:rsidR="004B173B" w:rsidRPr="00F677E1" w:rsidRDefault="004B173B" w:rsidP="00F677E1">
      <w:pPr>
        <w:pStyle w:val="Graphheading4"/>
        <w:rPr>
          <w:b w:val="0"/>
          <w:color w:val="595959" w:themeColor="text1" w:themeTint="A6"/>
        </w:rPr>
      </w:pPr>
    </w:p>
    <w:p w14:paraId="2928C128" w14:textId="77777777" w:rsidR="00F677E1" w:rsidRDefault="00F677E1" w:rsidP="00F677E1">
      <w:pPr>
        <w:pStyle w:val="Graphheading4"/>
        <w:rPr>
          <w:b w:val="0"/>
          <w:color w:val="595959" w:themeColor="text1" w:themeTint="A6"/>
        </w:rPr>
      </w:pPr>
      <w:r w:rsidRPr="00F677E1">
        <w:rPr>
          <w:b w:val="0"/>
          <w:color w:val="595959" w:themeColor="text1" w:themeTint="A6"/>
        </w:rPr>
        <w:t xml:space="preserve">You can capture the strategic context using a </w:t>
      </w:r>
      <w:r w:rsidRPr="002F5007">
        <w:rPr>
          <w:bCs/>
          <w:color w:val="595959" w:themeColor="text1" w:themeTint="A6"/>
        </w:rPr>
        <w:t>checklist like the one below.</w:t>
      </w:r>
    </w:p>
    <w:p w14:paraId="2483A39C" w14:textId="77777777" w:rsidR="004B173B" w:rsidRPr="00F677E1" w:rsidRDefault="004B173B" w:rsidP="00F677E1">
      <w:pPr>
        <w:pStyle w:val="Graphheading4"/>
        <w:rPr>
          <w:b w:val="0"/>
          <w:color w:val="595959" w:themeColor="text1" w:themeTint="A6"/>
        </w:rPr>
      </w:pPr>
    </w:p>
    <w:p w14:paraId="1B86D83A" w14:textId="77777777" w:rsidR="00F677E1" w:rsidRPr="00F677E1" w:rsidRDefault="00F677E1" w:rsidP="004B173B">
      <w:pPr>
        <w:pStyle w:val="Graphheading4"/>
        <w:spacing w:before="0"/>
        <w:rPr>
          <w:b w:val="0"/>
          <w:color w:val="595959" w:themeColor="text1" w:themeTint="A6"/>
        </w:rPr>
      </w:pPr>
      <w:r w:rsidRPr="00F677E1">
        <w:rPr>
          <w:b w:val="0"/>
          <w:color w:val="595959" w:themeColor="text1" w:themeTint="A6"/>
        </w:rPr>
        <w:t xml:space="preserve">The example below has some typical strategic context examples as a prompt. You could </w:t>
      </w:r>
    </w:p>
    <w:p w14:paraId="1F21E17E" w14:textId="77777777" w:rsidR="00F677E1" w:rsidRPr="00ED3BCD" w:rsidRDefault="00F677E1" w:rsidP="004B173B">
      <w:pPr>
        <w:pStyle w:val="Graphheading4"/>
        <w:spacing w:before="0"/>
        <w:rPr>
          <w:bCs/>
          <w:color w:val="595959" w:themeColor="text1" w:themeTint="A6"/>
        </w:rPr>
      </w:pPr>
      <w:r w:rsidRPr="00F677E1">
        <w:rPr>
          <w:b w:val="0"/>
          <w:color w:val="595959" w:themeColor="text1" w:themeTint="A6"/>
        </w:rPr>
        <w:t xml:space="preserve">use these or find others – the key is to be </w:t>
      </w:r>
      <w:r w:rsidRPr="00ED3BCD">
        <w:rPr>
          <w:bCs/>
          <w:color w:val="595959" w:themeColor="text1" w:themeTint="A6"/>
        </w:rPr>
        <w:t>relevant and true to your own proposal.</w:t>
      </w:r>
    </w:p>
    <w:p w14:paraId="61E230EE" w14:textId="77777777" w:rsidR="004B173B" w:rsidRPr="00F677E1" w:rsidRDefault="004B173B" w:rsidP="004B173B">
      <w:pPr>
        <w:pStyle w:val="Graphheading4"/>
        <w:spacing w:before="0"/>
        <w:rPr>
          <w:b w:val="0"/>
          <w:color w:val="595959" w:themeColor="text1" w:themeTint="A6"/>
        </w:rPr>
      </w:pPr>
    </w:p>
    <w:p w14:paraId="71D46FFE" w14:textId="77777777" w:rsidR="00F677E1" w:rsidRPr="00F677E1" w:rsidRDefault="00F677E1" w:rsidP="00F677E1">
      <w:pPr>
        <w:pStyle w:val="Graphheading4"/>
        <w:rPr>
          <w:b w:val="0"/>
          <w:color w:val="595959" w:themeColor="text1" w:themeTint="A6"/>
        </w:rPr>
      </w:pPr>
      <w:r w:rsidRPr="00F677E1">
        <w:rPr>
          <w:b w:val="0"/>
          <w:color w:val="595959" w:themeColor="text1" w:themeTint="A6"/>
        </w:rPr>
        <w:t xml:space="preserve">You should use the </w:t>
      </w:r>
      <w:r w:rsidRPr="004F42FF">
        <w:rPr>
          <w:bCs/>
          <w:color w:val="595959" w:themeColor="text1" w:themeTint="A6"/>
        </w:rPr>
        <w:t>‘details’ column to provide further scheme specific details</w:t>
      </w:r>
      <w:r w:rsidRPr="00F677E1">
        <w:rPr>
          <w:b w:val="0"/>
          <w:color w:val="595959" w:themeColor="text1" w:themeTint="A6"/>
        </w:rPr>
        <w:t xml:space="preserve"> to the </w:t>
      </w:r>
    </w:p>
    <w:p w14:paraId="24296314" w14:textId="7DD95F93" w:rsidR="00A35A67" w:rsidRDefault="00F677E1" w:rsidP="00F677E1">
      <w:pPr>
        <w:pStyle w:val="Graphheading4"/>
      </w:pPr>
      <w:r w:rsidRPr="00F677E1">
        <w:rPr>
          <w:b w:val="0"/>
          <w:color w:val="595959" w:themeColor="text1" w:themeTint="A6"/>
        </w:rPr>
        <w:t>strategic context, and consider and capture the implications of ‘doing nothing’</w:t>
      </w:r>
    </w:p>
    <w:bookmarkEnd w:id="0"/>
    <w:p w14:paraId="65730981" w14:textId="10D772EF" w:rsidR="00142859" w:rsidRPr="001F609D" w:rsidRDefault="00142859" w:rsidP="00142859">
      <w:r>
        <w:t xml:space="preserve"> 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5098"/>
        <w:gridCol w:w="4820"/>
      </w:tblGrid>
      <w:tr w:rsidR="00142859" w:rsidRPr="002F0C98" w14:paraId="1DB4A89D" w14:textId="77777777" w:rsidTr="00C21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94076DA" w14:textId="77777777" w:rsidR="00142859" w:rsidRPr="00267488" w:rsidRDefault="00142859" w:rsidP="00502711">
            <w:pPr>
              <w:rPr>
                <w:rFonts w:ascii="Arial" w:hAnsi="Arial" w:cs="Arial"/>
                <w:color w:val="auto"/>
                <w:szCs w:val="24"/>
                <w:lang w:val="en-GB"/>
              </w:rPr>
            </w:pPr>
            <w:r w:rsidRPr="00267488">
              <w:rPr>
                <w:rFonts w:ascii="Arial" w:hAnsi="Arial" w:cs="Arial"/>
                <w:color w:val="auto"/>
                <w:szCs w:val="24"/>
                <w:lang w:val="en-GB"/>
              </w:rPr>
              <w:lastRenderedPageBreak/>
              <w:t xml:space="preserve">Strategic Context </w:t>
            </w:r>
          </w:p>
        </w:tc>
        <w:tc>
          <w:tcPr>
            <w:tcW w:w="4820" w:type="dxa"/>
          </w:tcPr>
          <w:p w14:paraId="091C4CA2" w14:textId="77777777" w:rsidR="00142859" w:rsidRPr="00267488" w:rsidRDefault="00142859" w:rsidP="005027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4"/>
                <w:lang w:val="en-GB"/>
              </w:rPr>
            </w:pPr>
            <w:r w:rsidRPr="00267488">
              <w:rPr>
                <w:rFonts w:ascii="Arial" w:hAnsi="Arial" w:cs="Arial"/>
                <w:color w:val="auto"/>
                <w:szCs w:val="24"/>
                <w:lang w:val="en-GB"/>
              </w:rPr>
              <w:t xml:space="preserve">Details </w:t>
            </w:r>
          </w:p>
        </w:tc>
      </w:tr>
      <w:tr w:rsidR="00C21490" w:rsidRPr="002F0C98" w14:paraId="7F742DB1" w14:textId="77777777" w:rsidTr="00263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02BBF35F" w14:textId="0B0A96F0" w:rsidR="00C21490" w:rsidRPr="00C21490" w:rsidRDefault="00C21490" w:rsidP="00C21490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C21490">
              <w:rPr>
                <w:rFonts w:ascii="Arial" w:hAnsi="Arial" w:cs="Arial"/>
                <w:szCs w:val="24"/>
              </w:rPr>
              <w:t>Meeting Funder Policies or Strategies</w:t>
            </w:r>
          </w:p>
        </w:tc>
      </w:tr>
      <w:tr w:rsidR="00142859" w:rsidRPr="002F0C98" w14:paraId="7C1E3CB6" w14:textId="77777777" w:rsidTr="00C21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6B546A2" w14:textId="58592994" w:rsidR="00142859" w:rsidRPr="00694CF4" w:rsidRDefault="00142859" w:rsidP="00502711">
            <w:pPr>
              <w:rPr>
                <w:rFonts w:ascii="Arial" w:hAnsi="Arial" w:cs="Arial"/>
                <w:b w:val="0"/>
                <w:bCs w:val="0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Is this required </w:t>
            </w:r>
            <w:r w:rsidR="004E4FFF"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to</w:t>
            </w: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 satisfy the requirements of a change in the law?</w:t>
            </w:r>
          </w:p>
        </w:tc>
        <w:tc>
          <w:tcPr>
            <w:tcW w:w="4820" w:type="dxa"/>
          </w:tcPr>
          <w:p w14:paraId="63638626" w14:textId="77777777" w:rsidR="00142859" w:rsidRPr="002F0C98" w:rsidRDefault="00142859" w:rsidP="00502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142859" w:rsidRPr="002F0C98" w14:paraId="2607FC02" w14:textId="77777777" w:rsidTr="00C21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F0C1B50" w14:textId="03393CD4" w:rsidR="00142859" w:rsidRPr="00694CF4" w:rsidRDefault="00142859" w:rsidP="00502711">
            <w:pPr>
              <w:rPr>
                <w:rFonts w:ascii="Arial" w:hAnsi="Arial" w:cs="Arial"/>
                <w:b w:val="0"/>
                <w:bCs w:val="0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Is this required </w:t>
            </w:r>
            <w:r w:rsidR="004E4FFF"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to</w:t>
            </w: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 satisfy the requirements of a change in policy</w:t>
            </w:r>
            <w:r w:rsidR="004E4FFF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 or strategy</w:t>
            </w: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?</w:t>
            </w:r>
          </w:p>
        </w:tc>
        <w:tc>
          <w:tcPr>
            <w:tcW w:w="4820" w:type="dxa"/>
          </w:tcPr>
          <w:p w14:paraId="7E809603" w14:textId="77777777" w:rsidR="00142859" w:rsidRPr="002F0C98" w:rsidRDefault="00142859" w:rsidP="00502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142859" w:rsidRPr="002F0C98" w14:paraId="61D62AD7" w14:textId="77777777" w:rsidTr="00C21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B5BA994" w14:textId="77777777" w:rsidR="00142859" w:rsidRPr="00694CF4" w:rsidRDefault="00142859" w:rsidP="00502711">
            <w:pPr>
              <w:rPr>
                <w:rFonts w:ascii="Arial" w:hAnsi="Arial" w:cs="Arial"/>
                <w:b w:val="0"/>
                <w:bCs w:val="0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Is this required to deliver on existing approved policy or plans?</w:t>
            </w:r>
          </w:p>
        </w:tc>
        <w:tc>
          <w:tcPr>
            <w:tcW w:w="4820" w:type="dxa"/>
          </w:tcPr>
          <w:p w14:paraId="268545DE" w14:textId="77777777" w:rsidR="00142859" w:rsidRPr="002F0C98" w:rsidRDefault="00142859" w:rsidP="00502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8E7BA3" w:rsidRPr="002F0C98" w14:paraId="34290D2E" w14:textId="77777777" w:rsidTr="00C21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C6C29D1" w14:textId="25BD0223" w:rsidR="008E7BA3" w:rsidRPr="008E7BA3" w:rsidRDefault="008E7BA3" w:rsidP="00502711">
            <w:pPr>
              <w:rPr>
                <w:rFonts w:ascii="Arial" w:hAnsi="Arial" w:cs="Arial"/>
                <w:b w:val="0"/>
                <w:bCs w:val="0"/>
                <w:szCs w:val="24"/>
                <w:lang w:val="en-GB"/>
              </w:rPr>
            </w:pPr>
            <w:r w:rsidRPr="008E7BA3">
              <w:rPr>
                <w:rFonts w:ascii="Arial" w:hAnsi="Arial" w:cs="Arial"/>
                <w:b w:val="0"/>
                <w:bCs w:val="0"/>
                <w:szCs w:val="24"/>
              </w:rPr>
              <w:t xml:space="preserve">Is this required in the context of the wider funding portfolio? (e.g. are there any other project or </w:t>
            </w:r>
            <w:proofErr w:type="spellStart"/>
            <w:r w:rsidRPr="008E7BA3">
              <w:rPr>
                <w:rFonts w:ascii="Arial" w:hAnsi="Arial" w:cs="Arial"/>
                <w:b w:val="0"/>
                <w:bCs w:val="0"/>
                <w:szCs w:val="24"/>
              </w:rPr>
              <w:t>programmes</w:t>
            </w:r>
            <w:proofErr w:type="spellEnd"/>
            <w:r w:rsidRPr="008E7BA3">
              <w:rPr>
                <w:rFonts w:ascii="Arial" w:hAnsi="Arial" w:cs="Arial"/>
                <w:b w:val="0"/>
                <w:bCs w:val="0"/>
                <w:szCs w:val="24"/>
              </w:rPr>
              <w:t xml:space="preserve"> that the </w:t>
            </w:r>
            <w:r w:rsidRPr="006E0300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objective</w:t>
            </w:r>
            <w:r w:rsidRPr="008E7BA3">
              <w:rPr>
                <w:rFonts w:ascii="Arial" w:hAnsi="Arial" w:cs="Arial"/>
                <w:b w:val="0"/>
                <w:bCs w:val="0"/>
                <w:szCs w:val="24"/>
              </w:rPr>
              <w:t xml:space="preserve"> could be aligned to or delivered by)</w:t>
            </w:r>
          </w:p>
        </w:tc>
        <w:tc>
          <w:tcPr>
            <w:tcW w:w="4820" w:type="dxa"/>
          </w:tcPr>
          <w:p w14:paraId="2C8CE48F" w14:textId="77777777" w:rsidR="008E7BA3" w:rsidRPr="002F0C98" w:rsidRDefault="008E7BA3" w:rsidP="00502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C00B9D" w:rsidRPr="002F0C98" w14:paraId="4015740D" w14:textId="77777777" w:rsidTr="00A2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5B720422" w14:textId="07B82CBA" w:rsidR="00C00B9D" w:rsidRPr="00C00B9D" w:rsidRDefault="00C00B9D" w:rsidP="00C00B9D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C00B9D">
              <w:rPr>
                <w:rFonts w:ascii="Arial" w:hAnsi="Arial" w:cs="Arial"/>
                <w:szCs w:val="24"/>
              </w:rPr>
              <w:t>Enabling social, environmental, and economic benefits</w:t>
            </w:r>
          </w:p>
        </w:tc>
      </w:tr>
      <w:tr w:rsidR="00142859" w:rsidRPr="002F0C98" w14:paraId="4801648B" w14:textId="77777777" w:rsidTr="00C21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0366819" w14:textId="77777777" w:rsidR="00142859" w:rsidRPr="00694CF4" w:rsidRDefault="00142859" w:rsidP="00502711">
            <w:pPr>
              <w:rPr>
                <w:rFonts w:ascii="Arial" w:hAnsi="Arial" w:cs="Arial"/>
                <w:b w:val="0"/>
                <w:bCs w:val="0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Is this required to allow a </w:t>
            </w:r>
            <w:proofErr w:type="gramStart"/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business as usual</w:t>
            </w:r>
            <w:proofErr w:type="gramEnd"/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 xml:space="preserve"> activity to continue?</w:t>
            </w:r>
          </w:p>
        </w:tc>
        <w:tc>
          <w:tcPr>
            <w:tcW w:w="4820" w:type="dxa"/>
          </w:tcPr>
          <w:p w14:paraId="724479CB" w14:textId="77777777" w:rsidR="00142859" w:rsidRPr="002F0C98" w:rsidRDefault="00142859" w:rsidP="00502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142859" w:rsidRPr="002F0C98" w14:paraId="2AD06C1F" w14:textId="77777777" w:rsidTr="00C21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87B15D0" w14:textId="77777777" w:rsidR="00142859" w:rsidRPr="00694CF4" w:rsidRDefault="00142859" w:rsidP="00502711">
            <w:pPr>
              <w:rPr>
                <w:rFonts w:ascii="Arial" w:hAnsi="Arial" w:cs="Arial"/>
                <w:b w:val="0"/>
                <w:bCs w:val="0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Is this required to start a new activity?</w:t>
            </w:r>
          </w:p>
        </w:tc>
        <w:tc>
          <w:tcPr>
            <w:tcW w:w="4820" w:type="dxa"/>
          </w:tcPr>
          <w:p w14:paraId="2500CD4B" w14:textId="77777777" w:rsidR="00142859" w:rsidRPr="002F0C98" w:rsidRDefault="00142859" w:rsidP="00502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142859" w:rsidRPr="002F0C98" w14:paraId="37DCDAB4" w14:textId="77777777" w:rsidTr="00C21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8D0ABBE" w14:textId="77777777" w:rsidR="00142859" w:rsidRPr="00694CF4" w:rsidRDefault="00142859" w:rsidP="00502711">
            <w:pPr>
              <w:rPr>
                <w:rFonts w:ascii="Arial" w:hAnsi="Arial" w:cs="Arial"/>
                <w:b w:val="0"/>
                <w:bCs w:val="0"/>
                <w:szCs w:val="24"/>
                <w:lang w:val="en-GB"/>
              </w:rPr>
            </w:pPr>
            <w:r w:rsidRPr="00694CF4"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Is this required to achieve a new goal?</w:t>
            </w:r>
          </w:p>
        </w:tc>
        <w:tc>
          <w:tcPr>
            <w:tcW w:w="4820" w:type="dxa"/>
          </w:tcPr>
          <w:p w14:paraId="185960A2" w14:textId="77777777" w:rsidR="00142859" w:rsidRPr="002F0C98" w:rsidRDefault="00142859" w:rsidP="00502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A114BC" w:rsidRPr="002F0C98" w14:paraId="076B6B6E" w14:textId="77777777" w:rsidTr="00E116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075949A8" w14:textId="7A16C037" w:rsidR="00A114BC" w:rsidRPr="002F0C98" w:rsidRDefault="00A114BC" w:rsidP="00A114BC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A114BC">
              <w:rPr>
                <w:rFonts w:ascii="Arial" w:hAnsi="Arial" w:cs="Arial"/>
                <w:szCs w:val="24"/>
                <w:lang w:val="en-GB"/>
              </w:rPr>
              <w:t>Capturing an opportunity</w:t>
            </w:r>
          </w:p>
        </w:tc>
      </w:tr>
      <w:tr w:rsidR="00A54DFE" w:rsidRPr="002F0C98" w14:paraId="3DA28CDE" w14:textId="77777777" w:rsidTr="00C21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5A82036" w14:textId="782FD02D" w:rsidR="00A54DFE" w:rsidRPr="00FE480A" w:rsidRDefault="00A54DFE" w:rsidP="00502711">
            <w:pPr>
              <w:rPr>
                <w:rFonts w:ascii="Arial" w:hAnsi="Arial" w:cs="Arial"/>
                <w:b w:val="0"/>
                <w:bCs w:val="0"/>
                <w:szCs w:val="24"/>
                <w:lang w:val="en-GB"/>
              </w:rPr>
            </w:pPr>
            <w:r w:rsidRPr="00FE480A">
              <w:rPr>
                <w:rFonts w:ascii="Arial" w:hAnsi="Arial" w:cs="Arial"/>
                <w:b w:val="0"/>
                <w:bCs w:val="0"/>
                <w:szCs w:val="24"/>
              </w:rPr>
              <w:t>Does this meet the conditions of a pre-existing opportunity? (e.g. Competition, innovation challenge or funding source)</w:t>
            </w:r>
          </w:p>
        </w:tc>
        <w:tc>
          <w:tcPr>
            <w:tcW w:w="4820" w:type="dxa"/>
          </w:tcPr>
          <w:p w14:paraId="5DE88E28" w14:textId="77777777" w:rsidR="00A54DFE" w:rsidRPr="002F0C98" w:rsidRDefault="00A54DFE" w:rsidP="00502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362EA4" w:rsidRPr="002F0C98" w14:paraId="3F3E7F12" w14:textId="77777777" w:rsidTr="008675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693C0952" w14:textId="575AA89A" w:rsidR="00362EA4" w:rsidRPr="00362EA4" w:rsidRDefault="00362EA4" w:rsidP="00362EA4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362EA4">
              <w:rPr>
                <w:rFonts w:ascii="Arial" w:hAnsi="Arial" w:cs="Arial"/>
                <w:szCs w:val="24"/>
              </w:rPr>
              <w:t>Predicted or future considerations</w:t>
            </w:r>
          </w:p>
        </w:tc>
      </w:tr>
      <w:tr w:rsidR="00315948" w:rsidRPr="002F0C98" w14:paraId="1DECE3A1" w14:textId="77777777" w:rsidTr="00C21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DA4196D" w14:textId="22739CB5" w:rsidR="00315948" w:rsidRPr="00FE480A" w:rsidRDefault="00315948" w:rsidP="00502711">
            <w:pPr>
              <w:rPr>
                <w:rFonts w:ascii="Arial" w:hAnsi="Arial" w:cs="Arial"/>
                <w:b w:val="0"/>
                <w:bCs w:val="0"/>
                <w:szCs w:val="24"/>
              </w:rPr>
            </w:pPr>
            <w:r w:rsidRPr="00315948">
              <w:rPr>
                <w:rFonts w:ascii="Arial" w:hAnsi="Arial" w:cs="Arial"/>
                <w:b w:val="0"/>
                <w:bCs w:val="0"/>
                <w:szCs w:val="24"/>
              </w:rPr>
              <w:t>Does this align with future transport emission targets? (e.g. 2030 vehicle emission targets)</w:t>
            </w:r>
          </w:p>
        </w:tc>
        <w:tc>
          <w:tcPr>
            <w:tcW w:w="4820" w:type="dxa"/>
          </w:tcPr>
          <w:p w14:paraId="7B704AA7" w14:textId="77777777" w:rsidR="00315948" w:rsidRPr="002F0C98" w:rsidRDefault="00315948" w:rsidP="00502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CF45B5" w:rsidRPr="002F0C98" w14:paraId="01C0B709" w14:textId="77777777" w:rsidTr="00C21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74566B5" w14:textId="3CA0125F" w:rsidR="00CF45B5" w:rsidRPr="00CF45B5" w:rsidRDefault="00CF45B5" w:rsidP="00502711">
            <w:pPr>
              <w:rPr>
                <w:rFonts w:ascii="Arial" w:hAnsi="Arial" w:cs="Arial"/>
                <w:b w:val="0"/>
                <w:bCs w:val="0"/>
                <w:szCs w:val="24"/>
              </w:rPr>
            </w:pPr>
            <w:r w:rsidRPr="00CF45B5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Does this consider known technology updates? (e.g. digital railway, self-driving vehicles)</w:t>
            </w:r>
          </w:p>
        </w:tc>
        <w:tc>
          <w:tcPr>
            <w:tcW w:w="4820" w:type="dxa"/>
          </w:tcPr>
          <w:p w14:paraId="5C81FC81" w14:textId="77777777" w:rsidR="00CF45B5" w:rsidRPr="002F0C98" w:rsidRDefault="00CF45B5" w:rsidP="00502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142859" w:rsidRPr="002F0C98" w14:paraId="6BC8B041" w14:textId="77777777" w:rsidTr="00C21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EBEF98B" w14:textId="77777777" w:rsidR="00142859" w:rsidRPr="00694CF4" w:rsidRDefault="00142859" w:rsidP="00502711">
            <w:pPr>
              <w:rPr>
                <w:rFonts w:ascii="Arial" w:hAnsi="Arial" w:cs="Arial"/>
                <w:b w:val="0"/>
                <w:bCs w:val="0"/>
                <w:szCs w:val="24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  <w:lang w:val="en-GB"/>
              </w:rPr>
              <w:t>Other….</w:t>
            </w:r>
          </w:p>
        </w:tc>
        <w:tc>
          <w:tcPr>
            <w:tcW w:w="4820" w:type="dxa"/>
          </w:tcPr>
          <w:p w14:paraId="6F780E47" w14:textId="77777777" w:rsidR="00142859" w:rsidRPr="002F0C98" w:rsidRDefault="00142859" w:rsidP="00502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142859" w:rsidRPr="002F0C98" w14:paraId="451DA4FB" w14:textId="77777777" w:rsidTr="00C21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D1E8E33" w14:textId="77777777" w:rsidR="00142859" w:rsidRPr="00694CF4" w:rsidRDefault="00142859" w:rsidP="00502711">
            <w:pPr>
              <w:rPr>
                <w:rFonts w:ascii="Arial" w:hAnsi="Arial" w:cs="Arial"/>
                <w:b w:val="0"/>
                <w:bCs w:val="0"/>
                <w:szCs w:val="24"/>
                <w:lang w:val="en-GB"/>
              </w:rPr>
            </w:pPr>
          </w:p>
        </w:tc>
        <w:tc>
          <w:tcPr>
            <w:tcW w:w="4820" w:type="dxa"/>
          </w:tcPr>
          <w:p w14:paraId="6841F33F" w14:textId="77777777" w:rsidR="00142859" w:rsidRPr="002F0C98" w:rsidRDefault="00142859" w:rsidP="00502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142859" w:rsidRPr="002F0C98" w14:paraId="6D84E857" w14:textId="77777777" w:rsidTr="00C21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D4F1D02" w14:textId="77777777" w:rsidR="00142859" w:rsidRPr="00694CF4" w:rsidRDefault="00142859" w:rsidP="00502711">
            <w:pPr>
              <w:rPr>
                <w:rFonts w:ascii="Arial" w:hAnsi="Arial" w:cs="Arial"/>
                <w:b w:val="0"/>
                <w:bCs w:val="0"/>
                <w:szCs w:val="24"/>
                <w:lang w:val="en-GB"/>
              </w:rPr>
            </w:pPr>
          </w:p>
        </w:tc>
        <w:tc>
          <w:tcPr>
            <w:tcW w:w="4820" w:type="dxa"/>
          </w:tcPr>
          <w:p w14:paraId="7F1897CF" w14:textId="77777777" w:rsidR="00142859" w:rsidRPr="002F0C98" w:rsidRDefault="00142859" w:rsidP="00502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</w:p>
        </w:tc>
      </w:tr>
    </w:tbl>
    <w:p w14:paraId="2D6E6FEC" w14:textId="7DA10BED" w:rsidR="004E4FFF" w:rsidRDefault="004E4FFF" w:rsidP="00C211C2">
      <w:pPr>
        <w:spacing w:before="0" w:after="0" w:line="240" w:lineRule="auto"/>
      </w:pPr>
    </w:p>
    <w:p w14:paraId="3BC6B624" w14:textId="4E343167" w:rsidR="003E78A7" w:rsidRPr="00E237E8" w:rsidRDefault="003E78A7" w:rsidP="00142859">
      <w:pPr>
        <w:sectPr w:rsidR="003E78A7" w:rsidRPr="00E237E8" w:rsidSect="004E4F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2160" w:right="1077" w:bottom="720" w:left="1077" w:header="646" w:footer="431" w:gutter="0"/>
          <w:cols w:space="708"/>
          <w:docGrid w:linePitch="360"/>
        </w:sectPr>
      </w:pPr>
    </w:p>
    <w:p w14:paraId="4C57D41C" w14:textId="26538433" w:rsidR="00234560" w:rsidRPr="00E237E8" w:rsidRDefault="00C211C2" w:rsidP="00C211C2">
      <w:pPr>
        <w:pStyle w:val="ListParagraph"/>
        <w:spacing w:before="0" w:after="0" w:line="240" w:lineRule="auto"/>
      </w:pPr>
      <w:r w:rsidRPr="00C211C2">
        <w:rPr>
          <w:noProof/>
        </w:rPr>
        <mc:AlternateContent>
          <mc:Choice Requires="wps">
            <w:drawing>
              <wp:anchor distT="228600" distB="228600" distL="228600" distR="228600" simplePos="0" relativeHeight="251658240" behindDoc="0" locked="0" layoutInCell="1" allowOverlap="1" wp14:anchorId="0C2C6041" wp14:editId="77112B88">
                <wp:simplePos x="0" y="0"/>
                <wp:positionH relativeFrom="margin">
                  <wp:align>left</wp:align>
                </wp:positionH>
                <wp:positionV relativeFrom="margin">
                  <wp:posOffset>6276975</wp:posOffset>
                </wp:positionV>
                <wp:extent cx="6296025" cy="72263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226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4B2C1">
                                <a:tint val="90000"/>
                                <a:satMod val="92000"/>
                                <a:lumMod val="120000"/>
                              </a:srgbClr>
                            </a:gs>
                            <a:gs pos="100000">
                              <a:srgbClr val="64B2C1">
                                <a:shade val="98000"/>
                                <a:satMod val="120000"/>
                                <a:lumMod val="98000"/>
                              </a:srgb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3D7A7F" w14:textId="69FD363D" w:rsidR="00C211C2" w:rsidRDefault="00C211C2" w:rsidP="00C211C2">
                            <w:pPr>
                              <w:pStyle w:val="NoSpacing"/>
                              <w:jc w:val="center"/>
                              <w:rPr>
                                <w:color w:val="00292E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Give some thought to who should be in the team helping you do this work. Collaboration is key at this stage and getting great strategic objectives agreed</w:t>
                            </w:r>
                            <w:r w:rsidR="00D80AE7">
                              <w:rPr>
                                <w:lang w:val="en-GB"/>
                              </w:rPr>
                              <w:br/>
                            </w:r>
                            <w:r>
                              <w:rPr>
                                <w:lang w:val="en-GB"/>
                              </w:rPr>
                              <w:t>needs diverse input.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C60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494.25pt;width:495.75pt;height:56.9pt;z-index:251658240;visibility:visible;mso-wrap-style:square;mso-width-percent:0;mso-height-percent:0;mso-wrap-distance-left:18pt;mso-wrap-distance-top:18pt;mso-wrap-distance-right:18pt;mso-wrap-distance-bottom:1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" fillcolor="#afd3da" stroked="f" strokeweight=".5pt">
                <v:fill color2="#55b5c7" rotate="t" focusposition=".5,.5" focussize="-.5,-.5" focus="100%" type="gradientRadial"/>
                <v:textbox style="mso-fit-shape-to-text:t" inset="14.4pt,14.4pt,14.4pt,14.4pt">
                  <w:txbxContent>
                    <w:p w14:paraId="2A3D7A7F" w14:textId="69FD363D" w:rsidR="00C211C2" w:rsidRDefault="00C211C2" w:rsidP="00C211C2">
                      <w:pPr>
                        <w:pStyle w:val="NoSpacing"/>
                        <w:jc w:val="center"/>
                        <w:rPr>
                          <w:color w:val="00292E" w:themeColor="text2"/>
                          <w:sz w:val="18"/>
                          <w:szCs w:val="18"/>
                        </w:rPr>
                      </w:pPr>
                      <w:r>
                        <w:rPr>
                          <w:lang w:val="en-GB"/>
                        </w:rPr>
                        <w:t>Give some thought to who should be in the team helping you do this work. Collaboration is key at this stage and getting great strategic objectives agreed</w:t>
                      </w:r>
                      <w:r w:rsidR="00D80AE7">
                        <w:rPr>
                          <w:lang w:val="en-GB"/>
                        </w:rPr>
                        <w:br/>
                      </w:r>
                      <w:r>
                        <w:rPr>
                          <w:lang w:val="en-GB"/>
                        </w:rPr>
                        <w:t>needs diverse input.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34560" w:rsidRPr="00E237E8" w:rsidSect="004E4FF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2160" w:right="1077" w:bottom="720" w:left="1077" w:header="64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A9BB5" w14:textId="77777777" w:rsidR="00390122" w:rsidRDefault="00390122" w:rsidP="005A20E2">
      <w:pPr>
        <w:spacing w:after="0"/>
      </w:pPr>
      <w:r>
        <w:separator/>
      </w:r>
    </w:p>
    <w:p w14:paraId="42043F9A" w14:textId="77777777" w:rsidR="00390122" w:rsidRDefault="00390122"/>
    <w:p w14:paraId="3808D069" w14:textId="77777777" w:rsidR="00390122" w:rsidRDefault="00390122" w:rsidP="009B4773"/>
    <w:p w14:paraId="45302157" w14:textId="77777777" w:rsidR="00390122" w:rsidRDefault="00390122" w:rsidP="00513832"/>
  </w:endnote>
  <w:endnote w:type="continuationSeparator" w:id="0">
    <w:p w14:paraId="42A3C683" w14:textId="77777777" w:rsidR="00390122" w:rsidRDefault="00390122" w:rsidP="005A20E2">
      <w:pPr>
        <w:spacing w:after="0"/>
      </w:pPr>
      <w:r>
        <w:continuationSeparator/>
      </w:r>
    </w:p>
    <w:p w14:paraId="20036CF4" w14:textId="77777777" w:rsidR="00390122" w:rsidRDefault="00390122"/>
    <w:p w14:paraId="3E778C8E" w14:textId="77777777" w:rsidR="00390122" w:rsidRDefault="00390122" w:rsidP="009B4773"/>
    <w:p w14:paraId="0B57FB1B" w14:textId="77777777" w:rsidR="00390122" w:rsidRDefault="00390122" w:rsidP="00513832"/>
  </w:endnote>
  <w:endnote w:type="continuationNotice" w:id="1">
    <w:p w14:paraId="0ED02DD9" w14:textId="77777777" w:rsidR="00390122" w:rsidRDefault="0039012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B828" w14:textId="52E04167" w:rsidR="00B23A61" w:rsidRDefault="00B23A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0039E12B" wp14:editId="3E85FD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59880957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30B7E" w14:textId="73EC8AA8" w:rsidR="00B23A61" w:rsidRPr="00B23A61" w:rsidRDefault="00B23A61" w:rsidP="00B23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3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9E12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0;width:36.2pt;height:35.6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3530B7E" w14:textId="73EC8AA8" w:rsidR="00B23A61" w:rsidRPr="00B23A61" w:rsidRDefault="00B23A61" w:rsidP="00B23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3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8640" w14:textId="082CEB11" w:rsidR="00C72A4C" w:rsidRDefault="00B23A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3E42AC4A" wp14:editId="0B6489A2">
              <wp:simplePos x="685800" y="8693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1268236082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2D1C5" w14:textId="49462358" w:rsidR="00B23A61" w:rsidRPr="00B23A61" w:rsidRDefault="00B23A61" w:rsidP="00B23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3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2AC4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margin-left:0;margin-top:0;width:36.2pt;height:35.6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952D1C5" w14:textId="49462358" w:rsidR="00B23A61" w:rsidRPr="00B23A61" w:rsidRDefault="00B23A61" w:rsidP="00B23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3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2A4C" w:rsidRPr="00E56278">
      <w:rPr>
        <w:noProof/>
      </w:rPr>
      <w:drawing>
        <wp:inline distT="0" distB="0" distL="0" distR="0" wp14:anchorId="0F12A00C" wp14:editId="4B6A17BA">
          <wp:extent cx="6400800" cy="9906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46" b="32206"/>
                  <a:stretch/>
                </pic:blipFill>
                <pic:spPr bwMode="auto">
                  <a:xfrm>
                    <a:off x="0" y="0"/>
                    <a:ext cx="64008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1485" w14:textId="02B147D0" w:rsidR="00B23A61" w:rsidRDefault="00B23A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61CB98C" wp14:editId="44B8C0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25317143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9B025" w14:textId="56E7288C" w:rsidR="00B23A61" w:rsidRPr="00B23A61" w:rsidRDefault="00B23A61" w:rsidP="00B23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3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CB98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36.2pt;height:35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5F9B025" w14:textId="56E7288C" w:rsidR="00B23A61" w:rsidRPr="00B23A61" w:rsidRDefault="00B23A61" w:rsidP="00B23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3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8F42" w14:textId="1D820838" w:rsidR="00B23A61" w:rsidRDefault="00B23A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2082145A" wp14:editId="3541C3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1742966439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FA083" w14:textId="5E0DB14E" w:rsidR="00B23A61" w:rsidRPr="00B23A61" w:rsidRDefault="00B23A61" w:rsidP="00B23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3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2145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OFFICIAL" style="position:absolute;margin-left:0;margin-top:0;width:36.2pt;height:35.6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18FA083" w14:textId="5E0DB14E" w:rsidR="00B23A61" w:rsidRPr="00B23A61" w:rsidRDefault="00B23A61" w:rsidP="00B23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3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4894" w14:textId="34F27192" w:rsidR="00C211C2" w:rsidRPr="00C211C2" w:rsidRDefault="00B23A61" w:rsidP="00C211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53FBC435" wp14:editId="5166CF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2146230854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7910F" w14:textId="3E24CB4F" w:rsidR="00B23A61" w:rsidRPr="00B23A61" w:rsidRDefault="00B23A61" w:rsidP="00B23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3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BC43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alt="OFFICIAL" style="position:absolute;margin-left:0;margin-top:0;width:36.2pt;height:35.6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717910F" w14:textId="3E24CB4F" w:rsidR="00B23A61" w:rsidRPr="00B23A61" w:rsidRDefault="00B23A61" w:rsidP="00B23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3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9EC2" w14:textId="5850F8D2" w:rsidR="00234560" w:rsidRDefault="00B23A61" w:rsidP="00F841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3566864D" wp14:editId="2867BF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213455527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FE27C" w14:textId="16808D62" w:rsidR="00B23A61" w:rsidRPr="00B23A61" w:rsidRDefault="00B23A61" w:rsidP="00B23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3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6864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alt="OFFICIAL" style="position:absolute;margin-left:0;margin-top:0;width:36.2pt;height:35.6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15FE27C" w14:textId="16808D62" w:rsidR="00B23A61" w:rsidRPr="00B23A61" w:rsidRDefault="00B23A61" w:rsidP="00B23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3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668969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72426671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543BE207" w14:textId="77777777" w:rsidR="00234560" w:rsidRDefault="00234560" w:rsidP="00F8411A">
            <w:pPr>
              <w:pStyle w:val="Footer"/>
            </w:pPr>
            <w:r w:rsidRPr="002135FB">
              <w:t>January 24, 20</w:t>
            </w:r>
            <w:r>
              <w:t>XX</w:t>
            </w:r>
            <w:r w:rsidRPr="002135FB">
              <w:rPr>
                <w:lang w:val="ru-RU"/>
              </w:rPr>
              <w:t xml:space="preserve">  </w:t>
            </w:r>
            <w:r>
              <w:t xml:space="preserve">             </w:t>
            </w:r>
            <w:r>
              <w:rPr>
                <w:lang w:val="ru-RU"/>
              </w:rPr>
              <w:t xml:space="preserve">                                                                                                                     </w:t>
            </w:r>
            <w:r w:rsidRPr="002135FB">
              <w:t xml:space="preserve">              </w:t>
            </w:r>
            <w:r w:rsidRPr="002135FB">
              <w:fldChar w:fldCharType="begin"/>
            </w:r>
            <w:r w:rsidRPr="002135FB">
              <w:instrText xml:space="preserve"> PAGE   \* MERGEFORMAT </w:instrText>
            </w:r>
            <w:r w:rsidRPr="002135FB">
              <w:fldChar w:fldCharType="separate"/>
            </w:r>
            <w:r>
              <w:t>1</w:t>
            </w:r>
            <w:r w:rsidRPr="002135FB">
              <w:rPr>
                <w:noProof/>
              </w:rPr>
              <w:fldChar w:fldCharType="end"/>
            </w:r>
          </w:p>
        </w:sdtContent>
      </w:sdt>
      <w:p w14:paraId="7D077B13" w14:textId="77777777" w:rsidR="00234560" w:rsidRDefault="00316D17" w:rsidP="00F8411A">
        <w:pPr>
          <w:pStyle w:val="Footer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9D79" w14:textId="77777777" w:rsidR="00390122" w:rsidRDefault="00390122" w:rsidP="005A20E2">
      <w:pPr>
        <w:spacing w:after="0"/>
      </w:pPr>
      <w:r>
        <w:separator/>
      </w:r>
    </w:p>
    <w:p w14:paraId="0E64F91D" w14:textId="77777777" w:rsidR="00390122" w:rsidRDefault="00390122"/>
    <w:p w14:paraId="52B57775" w14:textId="77777777" w:rsidR="00390122" w:rsidRDefault="00390122" w:rsidP="009B4773"/>
    <w:p w14:paraId="16B4A241" w14:textId="77777777" w:rsidR="00390122" w:rsidRDefault="00390122" w:rsidP="00513832"/>
  </w:footnote>
  <w:footnote w:type="continuationSeparator" w:id="0">
    <w:p w14:paraId="557B96BE" w14:textId="77777777" w:rsidR="00390122" w:rsidRDefault="00390122" w:rsidP="005A20E2">
      <w:pPr>
        <w:spacing w:after="0"/>
      </w:pPr>
      <w:r>
        <w:continuationSeparator/>
      </w:r>
    </w:p>
    <w:p w14:paraId="0152C88D" w14:textId="77777777" w:rsidR="00390122" w:rsidRDefault="00390122"/>
    <w:p w14:paraId="5FE46E4F" w14:textId="77777777" w:rsidR="00390122" w:rsidRDefault="00390122" w:rsidP="009B4773"/>
    <w:p w14:paraId="5968C988" w14:textId="77777777" w:rsidR="00390122" w:rsidRDefault="00390122" w:rsidP="00513832"/>
  </w:footnote>
  <w:footnote w:type="continuationNotice" w:id="1">
    <w:p w14:paraId="6B142860" w14:textId="77777777" w:rsidR="00390122" w:rsidRDefault="0039012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6B19" w14:textId="698256B7" w:rsidR="00B23A61" w:rsidRDefault="00B23A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845A896" wp14:editId="3B1A47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20038528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68357" w14:textId="04A9823E" w:rsidR="00B23A61" w:rsidRPr="00B23A61" w:rsidRDefault="00B23A61" w:rsidP="00B23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3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A8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36.2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BPjCQIAABUEAAAOAAAAZHJzL2Uyb0RvYy54bWysU8Fu2zAMvQ/YPwi6L3aCZF2N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2C68357" w14:textId="04A9823E" w:rsidR="00B23A61" w:rsidRPr="00B23A61" w:rsidRDefault="00B23A61" w:rsidP="00B23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3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EA69" w14:textId="73A3BB92" w:rsidR="00234560" w:rsidRDefault="00B23A61" w:rsidP="0003123C">
    <w:pPr>
      <w:pStyle w:val="Header"/>
      <w:spacing w:before="0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5FBA5C" wp14:editId="0C6DB7C7">
              <wp:simplePos x="685800" y="412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85539207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48B5E" w14:textId="2F3355AA" w:rsidR="00B23A61" w:rsidRPr="00B23A61" w:rsidRDefault="00B23A61" w:rsidP="00B23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3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FBA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6.2pt;height:35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WqDAIAABwEAAAOAAAAZHJzL2Uyb0RvYy54bWysU8Fu2zAMvQ/YPwi6L3aCZF2N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00148B5E" w14:textId="2F3355AA" w:rsidR="00B23A61" w:rsidRPr="00B23A61" w:rsidRDefault="00B23A61" w:rsidP="00B23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3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11C2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146C9AD" wp14:editId="6A090C6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800975" cy="1143000"/>
              <wp:effectExtent l="0" t="0" r="9525" b="0"/>
              <wp:wrapNone/>
              <wp:docPr id="2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0975" cy="11430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  <a:alpha val="14902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3E804" w14:textId="77777777" w:rsidR="00234560" w:rsidRDefault="00234560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46C9AD" id="_x0000_s1029" type="#_x0000_t202" alt="&quot;&quot;" style="position:absolute;margin-left:563.05pt;margin-top:0;width:614.25pt;height:90pt;z-index:-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" fillcolor="#3e8d9c [2414]" stroked="f">
              <v:fill opacity="9766f"/>
              <v:textbox inset="20mm,8mm">
                <w:txbxContent>
                  <w:p w14:paraId="2403E804" w14:textId="77777777" w:rsidR="00234560" w:rsidRDefault="00234560" w:rsidP="0003123C"/>
                </w:txbxContent>
              </v:textbox>
              <w10:wrap anchorx="page" anchory="page"/>
            </v:shape>
          </w:pict>
        </mc:Fallback>
      </mc:AlternateContent>
    </w:r>
    <w:r w:rsidR="00234560">
      <w:rPr>
        <w:rFonts w:asciiTheme="majorHAnsi" w:hAnsiTheme="majorHAnsi"/>
        <w:b/>
        <w:color w:val="107082" w:themeColor="accent2"/>
        <w:sz w:val="28"/>
      </w:rPr>
      <w:t xml:space="preserve">Better Value Rail </w:t>
    </w:r>
    <w:r w:rsidR="00234560">
      <w:rPr>
        <w:rStyle w:val="SubtleEmphasis"/>
      </w:rPr>
      <w:br/>
    </w:r>
    <w:r w:rsidR="00234560">
      <w:rPr>
        <w:rStyle w:val="Emphasis"/>
      </w:rPr>
      <w:t xml:space="preserve">Strategy Toolkit </w:t>
    </w:r>
  </w:p>
  <w:p w14:paraId="6C9BAD8F" w14:textId="5DB49F07" w:rsidR="00234560" w:rsidRPr="001D1351" w:rsidRDefault="00234560" w:rsidP="005A20E2">
    <w:pPr>
      <w:pStyle w:val="Header"/>
      <w:tabs>
        <w:tab w:val="clear" w:pos="9689"/>
        <w:tab w:val="right" w:pos="11057"/>
      </w:tabs>
      <w:ind w:left="-1134" w:right="-1085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37C0" w14:textId="59ECACBC" w:rsidR="00234560" w:rsidRDefault="00B23A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AB7F23" wp14:editId="048AB4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3021863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E05BA" w14:textId="3D1E962C" w:rsidR="00B23A61" w:rsidRPr="00B23A61" w:rsidRDefault="00B23A61" w:rsidP="00B23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3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B7F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6.2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66AE05BA" w14:textId="3D1E962C" w:rsidR="00B23A61" w:rsidRPr="00B23A61" w:rsidRDefault="00B23A61" w:rsidP="00B23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3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F957" w14:textId="032AA061" w:rsidR="00234560" w:rsidRDefault="00B23A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5575573" wp14:editId="4514E1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2939729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E17CE" w14:textId="08D402BF" w:rsidR="00B23A61" w:rsidRPr="00B23A61" w:rsidRDefault="00B23A61" w:rsidP="00B23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3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75573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margin-left:0;margin-top:0;width:36.2pt;height:35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3AE17CE" w14:textId="08D402BF" w:rsidR="00B23A61" w:rsidRPr="00B23A61" w:rsidRDefault="00B23A61" w:rsidP="00B23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3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712C" w14:textId="34273DEB" w:rsidR="00C211C2" w:rsidRPr="00C211C2" w:rsidRDefault="00B23A61" w:rsidP="00C211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07F24B4" wp14:editId="6C92A4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189815993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7A475" w14:textId="1C0D1BE2" w:rsidR="00B23A61" w:rsidRPr="00B23A61" w:rsidRDefault="00B23A61" w:rsidP="00B23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3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F24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OFFICIAL" style="position:absolute;margin-left:0;margin-top:0;width:36.2pt;height:35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OhDgIAABwEAAAOAAAAZHJzL2Uyb0RvYy54bWysU8Fu2zAMvQ/YPwi6L3aCZG2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E17A475" w14:textId="1C0D1BE2" w:rsidR="00B23A61" w:rsidRPr="00B23A61" w:rsidRDefault="00B23A61" w:rsidP="00B23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3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309E" w14:textId="15638E30" w:rsidR="00234560" w:rsidRDefault="00B23A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7528CE6" wp14:editId="493744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173674206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9A2D5" w14:textId="6328B64B" w:rsidR="00B23A61" w:rsidRPr="00B23A61" w:rsidRDefault="00B23A61" w:rsidP="00B23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3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28C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alt="OFFICIAL" style="position:absolute;margin-left:0;margin-top:0;width:36.2pt;height:35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939A2D5" w14:textId="6328B64B" w:rsidR="00B23A61" w:rsidRPr="00B23A61" w:rsidRDefault="00B23A61" w:rsidP="00B23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3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8A0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A080F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491BB4"/>
    <w:multiLevelType w:val="hybridMultilevel"/>
    <w:tmpl w:val="1D5EF7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5064B1"/>
    <w:multiLevelType w:val="hybridMultilevel"/>
    <w:tmpl w:val="1D5EF7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717382"/>
    <w:multiLevelType w:val="hybridMultilevel"/>
    <w:tmpl w:val="1730D4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1828"/>
    <w:multiLevelType w:val="hybridMultilevel"/>
    <w:tmpl w:val="45148FEC"/>
    <w:lvl w:ilvl="0" w:tplc="C9B6E9BC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9759DD"/>
    <w:multiLevelType w:val="hybridMultilevel"/>
    <w:tmpl w:val="73447E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80BB1"/>
    <w:multiLevelType w:val="hybridMultilevel"/>
    <w:tmpl w:val="49A0E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B0B6E"/>
    <w:multiLevelType w:val="hybridMultilevel"/>
    <w:tmpl w:val="613EE1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358A8"/>
    <w:multiLevelType w:val="hybridMultilevel"/>
    <w:tmpl w:val="613EE1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102CE"/>
    <w:multiLevelType w:val="hybridMultilevel"/>
    <w:tmpl w:val="8648F3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01240">
    <w:abstractNumId w:val="30"/>
  </w:num>
  <w:num w:numId="2" w16cid:durableId="369494323">
    <w:abstractNumId w:val="41"/>
  </w:num>
  <w:num w:numId="3" w16cid:durableId="960260328">
    <w:abstractNumId w:val="18"/>
  </w:num>
  <w:num w:numId="4" w16cid:durableId="2030568271">
    <w:abstractNumId w:val="27"/>
  </w:num>
  <w:num w:numId="5" w16cid:durableId="523597025">
    <w:abstractNumId w:val="15"/>
  </w:num>
  <w:num w:numId="6" w16cid:durableId="1297485832">
    <w:abstractNumId w:val="8"/>
  </w:num>
  <w:num w:numId="7" w16cid:durableId="1934317518">
    <w:abstractNumId w:val="39"/>
  </w:num>
  <w:num w:numId="8" w16cid:durableId="1414625733">
    <w:abstractNumId w:val="14"/>
  </w:num>
  <w:num w:numId="9" w16cid:durableId="975061903">
    <w:abstractNumId w:val="43"/>
  </w:num>
  <w:num w:numId="10" w16cid:durableId="372114876">
    <w:abstractNumId w:val="35"/>
  </w:num>
  <w:num w:numId="11" w16cid:durableId="382295722">
    <w:abstractNumId w:val="4"/>
  </w:num>
  <w:num w:numId="12" w16cid:durableId="1603605810">
    <w:abstractNumId w:val="11"/>
  </w:num>
  <w:num w:numId="13" w16cid:durableId="1201548548">
    <w:abstractNumId w:val="17"/>
  </w:num>
  <w:num w:numId="14" w16cid:durableId="2130662178">
    <w:abstractNumId w:val="26"/>
  </w:num>
  <w:num w:numId="15" w16cid:durableId="884876099">
    <w:abstractNumId w:val="21"/>
  </w:num>
  <w:num w:numId="16" w16cid:durableId="880048895">
    <w:abstractNumId w:val="7"/>
  </w:num>
  <w:num w:numId="17" w16cid:durableId="1978949909">
    <w:abstractNumId w:val="29"/>
  </w:num>
  <w:num w:numId="18" w16cid:durableId="1132989620">
    <w:abstractNumId w:val="44"/>
  </w:num>
  <w:num w:numId="19" w16cid:durableId="1741096260">
    <w:abstractNumId w:val="10"/>
  </w:num>
  <w:num w:numId="20" w16cid:durableId="162207338">
    <w:abstractNumId w:val="32"/>
  </w:num>
  <w:num w:numId="21" w16cid:durableId="1318075910">
    <w:abstractNumId w:val="13"/>
  </w:num>
  <w:num w:numId="22" w16cid:durableId="345058705">
    <w:abstractNumId w:val="22"/>
  </w:num>
  <w:num w:numId="23" w16cid:durableId="480728891">
    <w:abstractNumId w:val="24"/>
  </w:num>
  <w:num w:numId="24" w16cid:durableId="2027363031">
    <w:abstractNumId w:val="20"/>
  </w:num>
  <w:num w:numId="25" w16cid:durableId="2135514982">
    <w:abstractNumId w:val="23"/>
  </w:num>
  <w:num w:numId="26" w16cid:durableId="1654796417">
    <w:abstractNumId w:val="9"/>
  </w:num>
  <w:num w:numId="27" w16cid:durableId="138040862">
    <w:abstractNumId w:val="37"/>
  </w:num>
  <w:num w:numId="28" w16cid:durableId="176580353">
    <w:abstractNumId w:val="16"/>
  </w:num>
  <w:num w:numId="29" w16cid:durableId="177546940">
    <w:abstractNumId w:val="6"/>
  </w:num>
  <w:num w:numId="30" w16cid:durableId="1360929694">
    <w:abstractNumId w:val="19"/>
  </w:num>
  <w:num w:numId="31" w16cid:durableId="1912814721">
    <w:abstractNumId w:val="5"/>
  </w:num>
  <w:num w:numId="32" w16cid:durableId="1576889972">
    <w:abstractNumId w:val="31"/>
  </w:num>
  <w:num w:numId="33" w16cid:durableId="836187683">
    <w:abstractNumId w:val="34"/>
  </w:num>
  <w:num w:numId="34" w16cid:durableId="644120318">
    <w:abstractNumId w:val="3"/>
  </w:num>
  <w:num w:numId="35" w16cid:durableId="1731225726">
    <w:abstractNumId w:val="1"/>
  </w:num>
  <w:num w:numId="36" w16cid:durableId="516575799">
    <w:abstractNumId w:val="2"/>
  </w:num>
  <w:num w:numId="37" w16cid:durableId="816458961">
    <w:abstractNumId w:val="0"/>
  </w:num>
  <w:num w:numId="38" w16cid:durableId="1748183063">
    <w:abstractNumId w:val="38"/>
  </w:num>
  <w:num w:numId="39" w16cid:durableId="1230069227">
    <w:abstractNumId w:val="36"/>
  </w:num>
  <w:num w:numId="40" w16cid:durableId="1512067965">
    <w:abstractNumId w:val="33"/>
  </w:num>
  <w:num w:numId="41" w16cid:durableId="1961035737">
    <w:abstractNumId w:val="40"/>
  </w:num>
  <w:num w:numId="42" w16cid:durableId="216623520">
    <w:abstractNumId w:val="45"/>
  </w:num>
  <w:num w:numId="43" w16cid:durableId="516120908">
    <w:abstractNumId w:val="42"/>
  </w:num>
  <w:num w:numId="44" w16cid:durableId="246765072">
    <w:abstractNumId w:val="28"/>
  </w:num>
  <w:num w:numId="45" w16cid:durableId="1259868481">
    <w:abstractNumId w:val="12"/>
  </w:num>
  <w:num w:numId="46" w16cid:durableId="144488074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90"/>
    <w:rsid w:val="0000092E"/>
    <w:rsid w:val="00003408"/>
    <w:rsid w:val="00011C0C"/>
    <w:rsid w:val="00012A83"/>
    <w:rsid w:val="00017C3C"/>
    <w:rsid w:val="00020CDD"/>
    <w:rsid w:val="00021F2E"/>
    <w:rsid w:val="00026EAE"/>
    <w:rsid w:val="0003123C"/>
    <w:rsid w:val="00032A10"/>
    <w:rsid w:val="00043FFE"/>
    <w:rsid w:val="00044074"/>
    <w:rsid w:val="0004430C"/>
    <w:rsid w:val="00047AB3"/>
    <w:rsid w:val="00051A24"/>
    <w:rsid w:val="00054CC8"/>
    <w:rsid w:val="000612A6"/>
    <w:rsid w:val="00066DE2"/>
    <w:rsid w:val="00077931"/>
    <w:rsid w:val="000811A0"/>
    <w:rsid w:val="00084E91"/>
    <w:rsid w:val="000900B6"/>
    <w:rsid w:val="00096BE1"/>
    <w:rsid w:val="000A649E"/>
    <w:rsid w:val="000A7626"/>
    <w:rsid w:val="000B1B5F"/>
    <w:rsid w:val="000B5DA2"/>
    <w:rsid w:val="000B6224"/>
    <w:rsid w:val="000C1C28"/>
    <w:rsid w:val="000C5872"/>
    <w:rsid w:val="000D3C4C"/>
    <w:rsid w:val="000E0979"/>
    <w:rsid w:val="000E1544"/>
    <w:rsid w:val="000E2E25"/>
    <w:rsid w:val="00100314"/>
    <w:rsid w:val="001155CE"/>
    <w:rsid w:val="001225D9"/>
    <w:rsid w:val="00124370"/>
    <w:rsid w:val="00142859"/>
    <w:rsid w:val="00160392"/>
    <w:rsid w:val="001A5429"/>
    <w:rsid w:val="001D1351"/>
    <w:rsid w:val="001D1C22"/>
    <w:rsid w:val="001D3949"/>
    <w:rsid w:val="001D59C9"/>
    <w:rsid w:val="001E11F1"/>
    <w:rsid w:val="001E1E58"/>
    <w:rsid w:val="001F594E"/>
    <w:rsid w:val="001F609D"/>
    <w:rsid w:val="00206719"/>
    <w:rsid w:val="00234560"/>
    <w:rsid w:val="00234FE7"/>
    <w:rsid w:val="00240312"/>
    <w:rsid w:val="00247B17"/>
    <w:rsid w:val="00252E4A"/>
    <w:rsid w:val="002642A8"/>
    <w:rsid w:val="00267488"/>
    <w:rsid w:val="002A137B"/>
    <w:rsid w:val="002B6620"/>
    <w:rsid w:val="002E0D90"/>
    <w:rsid w:val="002F5007"/>
    <w:rsid w:val="0031130D"/>
    <w:rsid w:val="00314A6F"/>
    <w:rsid w:val="00315948"/>
    <w:rsid w:val="00334394"/>
    <w:rsid w:val="00347AF5"/>
    <w:rsid w:val="00360F98"/>
    <w:rsid w:val="00362478"/>
    <w:rsid w:val="00362EA4"/>
    <w:rsid w:val="00374421"/>
    <w:rsid w:val="00390122"/>
    <w:rsid w:val="003B5758"/>
    <w:rsid w:val="003D59A7"/>
    <w:rsid w:val="003E78A7"/>
    <w:rsid w:val="003F0714"/>
    <w:rsid w:val="003F13B0"/>
    <w:rsid w:val="003F5F4A"/>
    <w:rsid w:val="004020D0"/>
    <w:rsid w:val="00403423"/>
    <w:rsid w:val="004063ED"/>
    <w:rsid w:val="00423C21"/>
    <w:rsid w:val="004262DD"/>
    <w:rsid w:val="0042646F"/>
    <w:rsid w:val="00435096"/>
    <w:rsid w:val="00440514"/>
    <w:rsid w:val="004411FB"/>
    <w:rsid w:val="00443212"/>
    <w:rsid w:val="00484506"/>
    <w:rsid w:val="00486935"/>
    <w:rsid w:val="00493EC0"/>
    <w:rsid w:val="00495909"/>
    <w:rsid w:val="004B173B"/>
    <w:rsid w:val="004B5251"/>
    <w:rsid w:val="004B5779"/>
    <w:rsid w:val="004C7B3E"/>
    <w:rsid w:val="004E4FFF"/>
    <w:rsid w:val="004E67B3"/>
    <w:rsid w:val="004F42FF"/>
    <w:rsid w:val="00513832"/>
    <w:rsid w:val="00526C37"/>
    <w:rsid w:val="00533047"/>
    <w:rsid w:val="00543416"/>
    <w:rsid w:val="00577B45"/>
    <w:rsid w:val="00587990"/>
    <w:rsid w:val="005919AF"/>
    <w:rsid w:val="005A1761"/>
    <w:rsid w:val="005A20E2"/>
    <w:rsid w:val="005A54A5"/>
    <w:rsid w:val="005A617C"/>
    <w:rsid w:val="005B3466"/>
    <w:rsid w:val="005B6A1A"/>
    <w:rsid w:val="005D2146"/>
    <w:rsid w:val="005E3730"/>
    <w:rsid w:val="005F6388"/>
    <w:rsid w:val="006044F6"/>
    <w:rsid w:val="00626FD8"/>
    <w:rsid w:val="006329E1"/>
    <w:rsid w:val="00633E73"/>
    <w:rsid w:val="0065229E"/>
    <w:rsid w:val="0065471A"/>
    <w:rsid w:val="00655308"/>
    <w:rsid w:val="00664450"/>
    <w:rsid w:val="00682CAF"/>
    <w:rsid w:val="006936EB"/>
    <w:rsid w:val="00695777"/>
    <w:rsid w:val="006A359E"/>
    <w:rsid w:val="006B08A2"/>
    <w:rsid w:val="006B2383"/>
    <w:rsid w:val="006C07E8"/>
    <w:rsid w:val="006C0DC6"/>
    <w:rsid w:val="006C42CF"/>
    <w:rsid w:val="006D0144"/>
    <w:rsid w:val="006D22CD"/>
    <w:rsid w:val="006E0300"/>
    <w:rsid w:val="006E3FC8"/>
    <w:rsid w:val="006F1C41"/>
    <w:rsid w:val="007157EF"/>
    <w:rsid w:val="00722787"/>
    <w:rsid w:val="0073193C"/>
    <w:rsid w:val="0073670F"/>
    <w:rsid w:val="00740FCE"/>
    <w:rsid w:val="00746170"/>
    <w:rsid w:val="0075000F"/>
    <w:rsid w:val="00753E67"/>
    <w:rsid w:val="007625D8"/>
    <w:rsid w:val="00766751"/>
    <w:rsid w:val="007769F0"/>
    <w:rsid w:val="00781669"/>
    <w:rsid w:val="007B17C4"/>
    <w:rsid w:val="007B1F5A"/>
    <w:rsid w:val="007B3AB6"/>
    <w:rsid w:val="007B5AFF"/>
    <w:rsid w:val="007C136F"/>
    <w:rsid w:val="007C5AF4"/>
    <w:rsid w:val="007D053B"/>
    <w:rsid w:val="007D2C96"/>
    <w:rsid w:val="007D36E9"/>
    <w:rsid w:val="007D5767"/>
    <w:rsid w:val="007F793B"/>
    <w:rsid w:val="00813EC8"/>
    <w:rsid w:val="00817F8C"/>
    <w:rsid w:val="0083428B"/>
    <w:rsid w:val="008422E6"/>
    <w:rsid w:val="00863B11"/>
    <w:rsid w:val="00873C0B"/>
    <w:rsid w:val="00876F99"/>
    <w:rsid w:val="008820B3"/>
    <w:rsid w:val="00886169"/>
    <w:rsid w:val="0089181A"/>
    <w:rsid w:val="008965F6"/>
    <w:rsid w:val="008A2B5E"/>
    <w:rsid w:val="008B4BAD"/>
    <w:rsid w:val="008D3386"/>
    <w:rsid w:val="008E2253"/>
    <w:rsid w:val="008E2EB8"/>
    <w:rsid w:val="008E3A18"/>
    <w:rsid w:val="008E7BA3"/>
    <w:rsid w:val="008F704C"/>
    <w:rsid w:val="0090206C"/>
    <w:rsid w:val="00902998"/>
    <w:rsid w:val="009111F8"/>
    <w:rsid w:val="00912C1B"/>
    <w:rsid w:val="0092125E"/>
    <w:rsid w:val="00924319"/>
    <w:rsid w:val="009500FA"/>
    <w:rsid w:val="00952A7A"/>
    <w:rsid w:val="00974BF8"/>
    <w:rsid w:val="00974DD3"/>
    <w:rsid w:val="009778A3"/>
    <w:rsid w:val="00994925"/>
    <w:rsid w:val="009A2B27"/>
    <w:rsid w:val="009A3B33"/>
    <w:rsid w:val="009A45A0"/>
    <w:rsid w:val="009B35B5"/>
    <w:rsid w:val="009B4773"/>
    <w:rsid w:val="009D2556"/>
    <w:rsid w:val="009D560F"/>
    <w:rsid w:val="009F5B70"/>
    <w:rsid w:val="00A114BC"/>
    <w:rsid w:val="00A162A9"/>
    <w:rsid w:val="00A30765"/>
    <w:rsid w:val="00A35A67"/>
    <w:rsid w:val="00A41799"/>
    <w:rsid w:val="00A54DFE"/>
    <w:rsid w:val="00A630FD"/>
    <w:rsid w:val="00A74908"/>
    <w:rsid w:val="00A91213"/>
    <w:rsid w:val="00A960DC"/>
    <w:rsid w:val="00AA29B1"/>
    <w:rsid w:val="00AA66D7"/>
    <w:rsid w:val="00AC100C"/>
    <w:rsid w:val="00AC3653"/>
    <w:rsid w:val="00AC4859"/>
    <w:rsid w:val="00AD1BD9"/>
    <w:rsid w:val="00AE0241"/>
    <w:rsid w:val="00AE5008"/>
    <w:rsid w:val="00AF6A2A"/>
    <w:rsid w:val="00B101A2"/>
    <w:rsid w:val="00B137C0"/>
    <w:rsid w:val="00B23A61"/>
    <w:rsid w:val="00B26302"/>
    <w:rsid w:val="00B32F06"/>
    <w:rsid w:val="00B37B3B"/>
    <w:rsid w:val="00B44C47"/>
    <w:rsid w:val="00B45DDA"/>
    <w:rsid w:val="00B57756"/>
    <w:rsid w:val="00B57F4F"/>
    <w:rsid w:val="00B7479C"/>
    <w:rsid w:val="00B74A29"/>
    <w:rsid w:val="00B7636D"/>
    <w:rsid w:val="00B80CF1"/>
    <w:rsid w:val="00BA2A38"/>
    <w:rsid w:val="00BA31C4"/>
    <w:rsid w:val="00BB02E6"/>
    <w:rsid w:val="00BD0C60"/>
    <w:rsid w:val="00C00B9D"/>
    <w:rsid w:val="00C17BCF"/>
    <w:rsid w:val="00C211C2"/>
    <w:rsid w:val="00C21490"/>
    <w:rsid w:val="00C22535"/>
    <w:rsid w:val="00C3246A"/>
    <w:rsid w:val="00C46402"/>
    <w:rsid w:val="00C528B7"/>
    <w:rsid w:val="00C65564"/>
    <w:rsid w:val="00C72A4C"/>
    <w:rsid w:val="00C9367E"/>
    <w:rsid w:val="00CA61D8"/>
    <w:rsid w:val="00CB455D"/>
    <w:rsid w:val="00CC2DA1"/>
    <w:rsid w:val="00CD1D98"/>
    <w:rsid w:val="00CF0586"/>
    <w:rsid w:val="00CF0AD0"/>
    <w:rsid w:val="00CF1267"/>
    <w:rsid w:val="00CF45B5"/>
    <w:rsid w:val="00D02564"/>
    <w:rsid w:val="00D13200"/>
    <w:rsid w:val="00D16B28"/>
    <w:rsid w:val="00D218AC"/>
    <w:rsid w:val="00D24B3C"/>
    <w:rsid w:val="00D26769"/>
    <w:rsid w:val="00D27AF8"/>
    <w:rsid w:val="00D3388D"/>
    <w:rsid w:val="00D6543F"/>
    <w:rsid w:val="00D74E0C"/>
    <w:rsid w:val="00D80AE7"/>
    <w:rsid w:val="00D83966"/>
    <w:rsid w:val="00D91D46"/>
    <w:rsid w:val="00D94688"/>
    <w:rsid w:val="00D96A64"/>
    <w:rsid w:val="00D96CD3"/>
    <w:rsid w:val="00DA1776"/>
    <w:rsid w:val="00DA1B64"/>
    <w:rsid w:val="00DB4C65"/>
    <w:rsid w:val="00DB5A2E"/>
    <w:rsid w:val="00DC0528"/>
    <w:rsid w:val="00DC1104"/>
    <w:rsid w:val="00DC2470"/>
    <w:rsid w:val="00DC7466"/>
    <w:rsid w:val="00DC7E1C"/>
    <w:rsid w:val="00DE16D8"/>
    <w:rsid w:val="00DE4AC5"/>
    <w:rsid w:val="00DE65A2"/>
    <w:rsid w:val="00DF2DCC"/>
    <w:rsid w:val="00E01D0E"/>
    <w:rsid w:val="00E052D4"/>
    <w:rsid w:val="00E15D61"/>
    <w:rsid w:val="00E16215"/>
    <w:rsid w:val="00E1738D"/>
    <w:rsid w:val="00E237E8"/>
    <w:rsid w:val="00E314D1"/>
    <w:rsid w:val="00E31650"/>
    <w:rsid w:val="00E35169"/>
    <w:rsid w:val="00E51A02"/>
    <w:rsid w:val="00E53724"/>
    <w:rsid w:val="00E552C8"/>
    <w:rsid w:val="00E56278"/>
    <w:rsid w:val="00E75006"/>
    <w:rsid w:val="00E84350"/>
    <w:rsid w:val="00E85863"/>
    <w:rsid w:val="00E862EA"/>
    <w:rsid w:val="00E91AE4"/>
    <w:rsid w:val="00EA0789"/>
    <w:rsid w:val="00EA431D"/>
    <w:rsid w:val="00EB35A3"/>
    <w:rsid w:val="00EC4BCD"/>
    <w:rsid w:val="00ED01C5"/>
    <w:rsid w:val="00ED3BCD"/>
    <w:rsid w:val="00ED54F1"/>
    <w:rsid w:val="00F033C0"/>
    <w:rsid w:val="00F24CB9"/>
    <w:rsid w:val="00F33F5E"/>
    <w:rsid w:val="00F379BC"/>
    <w:rsid w:val="00F47365"/>
    <w:rsid w:val="00F60840"/>
    <w:rsid w:val="00F677E1"/>
    <w:rsid w:val="00F75B86"/>
    <w:rsid w:val="00F77933"/>
    <w:rsid w:val="00F83805"/>
    <w:rsid w:val="00F8411A"/>
    <w:rsid w:val="00FC1405"/>
    <w:rsid w:val="00FE480A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64B2F"/>
  <w15:chartTrackingRefBased/>
  <w15:docId w15:val="{BFFA8DC5-A48A-4867-B3D7-CCAD78FE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E1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AF5"/>
    <w:pPr>
      <w:keepNext/>
      <w:keepLines/>
      <w:pBdr>
        <w:bottom w:val="single" w:sz="24" w:space="4" w:color="F0CDA1" w:themeColor="accent1"/>
      </w:pBdr>
      <w:spacing w:after="40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20E2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7AF5"/>
    <w:rPr>
      <w:color w:val="595959" w:themeColor="text1" w:themeTint="A6"/>
      <w:sz w:val="24"/>
    </w:rPr>
  </w:style>
  <w:style w:type="paragraph" w:styleId="Footer">
    <w:name w:val="footer"/>
    <w:basedOn w:val="Normal"/>
    <w:link w:val="FooterChar"/>
    <w:uiPriority w:val="99"/>
    <w:rsid w:val="008E3A18"/>
    <w:pPr>
      <w:pBdr>
        <w:top w:val="single" w:sz="8" w:space="1" w:color="64B2C1" w:themeColor="background2"/>
      </w:pBdr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E3A18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162A9"/>
    <w:pPr>
      <w:spacing w:after="0"/>
      <w:contextualSpacing/>
      <w:jc w:val="center"/>
    </w:pPr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A9"/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966"/>
    <w:pPr>
      <w:numPr>
        <w:ilvl w:val="1"/>
      </w:numPr>
      <w:spacing w:after="0"/>
      <w:jc w:val="center"/>
    </w:pPr>
    <w:rPr>
      <w:rFonts w:eastAsiaTheme="minorEastAsia"/>
      <w:b/>
      <w:i/>
      <w:color w:val="107082" w:themeColor="accent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83966"/>
    <w:rPr>
      <w:rFonts w:eastAsiaTheme="minorEastAsia"/>
      <w:b/>
      <w:i/>
      <w:color w:val="107082" w:themeColor="accent2"/>
      <w:spacing w:val="15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47AF5"/>
    <w:rPr>
      <w:rFonts w:asciiTheme="majorHAnsi" w:eastAsiaTheme="majorEastAsia" w:hAnsiTheme="majorHAnsi" w:cstheme="majorBidi"/>
      <w:b/>
      <w:caps/>
      <w:color w:val="107082" w:themeColor="accent2"/>
      <w:sz w:val="44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E85863"/>
    <w:rPr>
      <w:rFonts w:asciiTheme="majorHAnsi" w:hAnsiTheme="majorHAnsi"/>
      <w:b/>
      <w:i w:val="0"/>
      <w:color w:val="107082" w:themeColor="accent2"/>
      <w:sz w:val="28"/>
    </w:rPr>
  </w:style>
  <w:style w:type="character" w:styleId="Emphasis">
    <w:name w:val="Emphasis"/>
    <w:uiPriority w:val="20"/>
    <w:qFormat/>
    <w:rsid w:val="007D2C96"/>
    <w:rPr>
      <w:rFonts w:cstheme="minorHAnsi"/>
      <w:i/>
      <w:color w:val="262626" w:themeColor="text1" w:themeTint="D9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64450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rsid w:val="001E1E5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03123C"/>
    <w:pPr>
      <w:numPr>
        <w:numId w:val="32"/>
      </w:numPr>
      <w:spacing w:before="0" w:after="200" w:line="276" w:lineRule="auto"/>
      <w:ind w:left="340" w:hanging="340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Bullet2">
    <w:name w:val="List Bullet 2"/>
    <w:basedOn w:val="Normal"/>
    <w:uiPriority w:val="99"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qFormat/>
    <w:rsid w:val="00E237E8"/>
    <w:pPr>
      <w:spacing w:before="0" w:after="0" w:line="240" w:lineRule="auto"/>
    </w:pPr>
    <w:rPr>
      <w:color w:val="0D0D0D" w:themeColor="text1" w:themeTint="F2"/>
      <w:sz w:val="18"/>
    </w:rPr>
  </w:style>
  <w:style w:type="paragraph" w:customStyle="1" w:styleId="TableHeadings">
    <w:name w:val="Table Headings"/>
    <w:basedOn w:val="Normal"/>
    <w:qFormat/>
    <w:rsid w:val="00A162A9"/>
    <w:pPr>
      <w:spacing w:before="0" w:after="0" w:line="216" w:lineRule="auto"/>
      <w:ind w:left="85"/>
    </w:pPr>
    <w:rPr>
      <w:b/>
      <w:caps/>
      <w:color w:val="FFFFFF" w:themeColor="background1"/>
      <w:sz w:val="18"/>
      <w:szCs w:val="18"/>
    </w:rPr>
  </w:style>
  <w:style w:type="character" w:styleId="PageNumber">
    <w:name w:val="page number"/>
    <w:basedOn w:val="DefaultParagraphFont"/>
    <w:uiPriority w:val="99"/>
    <w:rsid w:val="00096BE1"/>
    <w:rPr>
      <w:color w:val="auto"/>
      <w:sz w:val="18"/>
      <w:bdr w:val="none" w:sz="0" w:space="0" w:color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564"/>
    <w:pPr>
      <w:spacing w:before="240" w:after="240" w:line="240" w:lineRule="auto"/>
      <w:ind w:left="1080" w:right="1080"/>
      <w:jc w:val="center"/>
    </w:pPr>
    <w:rPr>
      <w:rFonts w:eastAsiaTheme="minorEastAsia"/>
      <w:color w:val="F0CDA1" w:themeColor="accent1"/>
      <w:szCs w:val="24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564"/>
    <w:rPr>
      <w:rFonts w:eastAsiaTheme="minorEastAsia"/>
      <w:color w:val="F0CDA1" w:themeColor="accent1"/>
      <w:sz w:val="24"/>
      <w:szCs w:val="24"/>
      <w:lang w:val="en-CA"/>
    </w:rPr>
  </w:style>
  <w:style w:type="table" w:styleId="GridTable4-Accent1">
    <w:name w:val="Grid Table 4 Accent 1"/>
    <w:basedOn w:val="TableNormal"/>
    <w:uiPriority w:val="49"/>
    <w:rsid w:val="00D02564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  <w:tblBorders>
        <w:top w:val="single" w:sz="4" w:space="0" w:color="F6E0C6" w:themeColor="accent1" w:themeTint="99"/>
        <w:left w:val="single" w:sz="4" w:space="0" w:color="F6E0C6" w:themeColor="accent1" w:themeTint="99"/>
        <w:bottom w:val="single" w:sz="4" w:space="0" w:color="F6E0C6" w:themeColor="accent1" w:themeTint="99"/>
        <w:right w:val="single" w:sz="4" w:space="0" w:color="F6E0C6" w:themeColor="accent1" w:themeTint="99"/>
        <w:insideH w:val="single" w:sz="4" w:space="0" w:color="F6E0C6" w:themeColor="accent1" w:themeTint="99"/>
        <w:insideV w:val="single" w:sz="4" w:space="0" w:color="F6E0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CDA1" w:themeColor="accent1"/>
          <w:left w:val="single" w:sz="4" w:space="0" w:color="F0CDA1" w:themeColor="accent1"/>
          <w:bottom w:val="single" w:sz="4" w:space="0" w:color="F0CDA1" w:themeColor="accent1"/>
          <w:right w:val="single" w:sz="4" w:space="0" w:color="F0CDA1" w:themeColor="accent1"/>
          <w:insideH w:val="nil"/>
          <w:insideV w:val="nil"/>
        </w:tcBorders>
        <w:shd w:val="clear" w:color="auto" w:fill="F0CDA1" w:themeFill="accent1"/>
      </w:tcPr>
    </w:tblStylePr>
    <w:tblStylePr w:type="lastRow">
      <w:rPr>
        <w:b/>
        <w:bCs/>
      </w:rPr>
      <w:tblPr/>
      <w:tcPr>
        <w:tcBorders>
          <w:top w:val="double" w:sz="4" w:space="0" w:color="F0CD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EC" w:themeFill="accent1" w:themeFillTint="33"/>
      </w:tcPr>
    </w:tblStylePr>
    <w:tblStylePr w:type="band1Horz">
      <w:tblPr/>
      <w:tcPr>
        <w:shd w:val="clear" w:color="auto" w:fill="FCF4EC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02564"/>
    <w:pPr>
      <w:spacing w:before="100" w:after="200" w:line="240" w:lineRule="auto"/>
    </w:pPr>
    <w:rPr>
      <w:rFonts w:eastAsiaTheme="minorEastAsia"/>
      <w:color w:val="auto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564"/>
    <w:rPr>
      <w:rFonts w:eastAsiaTheme="minorEastAsia"/>
      <w:sz w:val="20"/>
      <w:szCs w:val="20"/>
      <w:lang w:val="en-CA"/>
    </w:rPr>
  </w:style>
  <w:style w:type="table" w:styleId="GridTable4-Accent5">
    <w:name w:val="Grid Table 4 Accent 5"/>
    <w:basedOn w:val="TableNormal"/>
    <w:uiPriority w:val="49"/>
    <w:rsid w:val="00D02564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  <w:tblBorders>
        <w:top w:val="single" w:sz="4" w:space="0" w:color="FBC17D" w:themeColor="accent5" w:themeTint="99"/>
        <w:left w:val="single" w:sz="4" w:space="0" w:color="FBC17D" w:themeColor="accent5" w:themeTint="99"/>
        <w:bottom w:val="single" w:sz="4" w:space="0" w:color="FBC17D" w:themeColor="accent5" w:themeTint="99"/>
        <w:right w:val="single" w:sz="4" w:space="0" w:color="FBC17D" w:themeColor="accent5" w:themeTint="99"/>
        <w:insideH w:val="single" w:sz="4" w:space="0" w:color="FBC17D" w:themeColor="accent5" w:themeTint="99"/>
        <w:insideV w:val="single" w:sz="4" w:space="0" w:color="FBC1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927" w:themeColor="accent5"/>
          <w:left w:val="single" w:sz="4" w:space="0" w:color="F99927" w:themeColor="accent5"/>
          <w:bottom w:val="single" w:sz="4" w:space="0" w:color="F99927" w:themeColor="accent5"/>
          <w:right w:val="single" w:sz="4" w:space="0" w:color="F99927" w:themeColor="accent5"/>
          <w:insideH w:val="nil"/>
          <w:insideV w:val="nil"/>
        </w:tcBorders>
        <w:shd w:val="clear" w:color="auto" w:fill="F99927" w:themeFill="accent5"/>
      </w:tcPr>
    </w:tblStylePr>
    <w:tblStylePr w:type="lastRow">
      <w:rPr>
        <w:b/>
        <w:bCs/>
      </w:rPr>
      <w:tblPr/>
      <w:tcPr>
        <w:tcBorders>
          <w:top w:val="double" w:sz="4" w:space="0" w:color="F99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AD3" w:themeFill="accent5" w:themeFillTint="33"/>
      </w:tcPr>
    </w:tblStylePr>
    <w:tblStylePr w:type="band1Horz">
      <w:tblPr/>
      <w:tcPr>
        <w:shd w:val="clear" w:color="auto" w:fill="FDEAD3" w:themeFill="accent5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E51A02"/>
    <w:rPr>
      <w:i/>
      <w:color w:val="595959" w:themeColor="text1" w:themeTint="A6"/>
      <w:sz w:val="24"/>
    </w:rPr>
  </w:style>
  <w:style w:type="paragraph" w:styleId="TOC3">
    <w:name w:val="toc 3"/>
    <w:basedOn w:val="Normal"/>
    <w:next w:val="Normal"/>
    <w:autoRedefine/>
    <w:uiPriority w:val="39"/>
    <w:rsid w:val="001D1351"/>
    <w:pPr>
      <w:spacing w:after="100"/>
      <w:ind w:left="480"/>
    </w:pPr>
  </w:style>
  <w:style w:type="table" w:styleId="GridTable4-Accent4">
    <w:name w:val="Grid Table 4 Accent 4"/>
    <w:basedOn w:val="TableNormal"/>
    <w:uiPriority w:val="49"/>
    <w:rsid w:val="001D1351"/>
    <w:pPr>
      <w:spacing w:after="0" w:line="240" w:lineRule="auto"/>
    </w:pPr>
    <w:tblPr>
      <w:tblStyleRowBandSize w:val="1"/>
      <w:tblStyleColBandSize w:val="1"/>
      <w:tblBorders>
        <w:top w:val="single" w:sz="4" w:space="0" w:color="5CD2FF" w:themeColor="accent4" w:themeTint="99"/>
        <w:left w:val="single" w:sz="4" w:space="0" w:color="5CD2FF" w:themeColor="accent4" w:themeTint="99"/>
        <w:bottom w:val="single" w:sz="4" w:space="0" w:color="5CD2FF" w:themeColor="accent4" w:themeTint="99"/>
        <w:right w:val="single" w:sz="4" w:space="0" w:color="5CD2FF" w:themeColor="accent4" w:themeTint="99"/>
        <w:insideH w:val="single" w:sz="4" w:space="0" w:color="5CD2FF" w:themeColor="accent4" w:themeTint="99"/>
        <w:insideV w:val="single" w:sz="4" w:space="0" w:color="5CD2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EEF" w:themeColor="accent4"/>
          <w:left w:val="single" w:sz="4" w:space="0" w:color="00AEEF" w:themeColor="accent4"/>
          <w:bottom w:val="single" w:sz="4" w:space="0" w:color="00AEEF" w:themeColor="accent4"/>
          <w:right w:val="single" w:sz="4" w:space="0" w:color="00AEEF" w:themeColor="accent4"/>
          <w:insideH w:val="nil"/>
          <w:insideV w:val="nil"/>
        </w:tcBorders>
        <w:shd w:val="clear" w:color="auto" w:fill="00AEEF" w:themeFill="accent4"/>
      </w:tcPr>
    </w:tblStylePr>
    <w:tblStylePr w:type="lastRow">
      <w:rPr>
        <w:b/>
        <w:bCs/>
      </w:rPr>
      <w:tblPr/>
      <w:tcPr>
        <w:tcBorders>
          <w:top w:val="double" w:sz="4" w:space="0" w:color="00AEE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4" w:themeFillTint="33"/>
      </w:tcPr>
    </w:tblStylePr>
    <w:tblStylePr w:type="band1Horz">
      <w:tblPr/>
      <w:tcPr>
        <w:shd w:val="clear" w:color="auto" w:fill="C8F0FF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1D1351"/>
    <w:pPr>
      <w:spacing w:after="0" w:line="240" w:lineRule="auto"/>
    </w:pPr>
    <w:tblPr>
      <w:tblStyleRowBandSize w:val="1"/>
      <w:tblStyleColBandSize w:val="1"/>
      <w:tblBorders>
        <w:top w:val="single" w:sz="4" w:space="0" w:color="3CCBE7" w:themeColor="accent2" w:themeTint="99"/>
        <w:left w:val="single" w:sz="4" w:space="0" w:color="3CCBE7" w:themeColor="accent2" w:themeTint="99"/>
        <w:bottom w:val="single" w:sz="4" w:space="0" w:color="3CCBE7" w:themeColor="accent2" w:themeTint="99"/>
        <w:right w:val="single" w:sz="4" w:space="0" w:color="3CCBE7" w:themeColor="accent2" w:themeTint="99"/>
        <w:insideH w:val="single" w:sz="4" w:space="0" w:color="3CCBE7" w:themeColor="accent2" w:themeTint="99"/>
        <w:insideV w:val="single" w:sz="4" w:space="0" w:color="3CCBE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7082" w:themeColor="accent2"/>
          <w:left w:val="single" w:sz="4" w:space="0" w:color="107082" w:themeColor="accent2"/>
          <w:bottom w:val="single" w:sz="4" w:space="0" w:color="107082" w:themeColor="accent2"/>
          <w:right w:val="single" w:sz="4" w:space="0" w:color="107082" w:themeColor="accent2"/>
          <w:insideH w:val="nil"/>
          <w:insideV w:val="nil"/>
        </w:tcBorders>
        <w:shd w:val="clear" w:color="auto" w:fill="107082" w:themeFill="accent2"/>
      </w:tcPr>
    </w:tblStylePr>
    <w:tblStylePr w:type="lastRow">
      <w:rPr>
        <w:b/>
        <w:bCs/>
      </w:rPr>
      <w:tblPr/>
      <w:tcPr>
        <w:tcBorders>
          <w:top w:val="double" w:sz="4" w:space="0" w:color="1070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DF7" w:themeFill="accent2" w:themeFillTint="33"/>
      </w:tcPr>
    </w:tblStylePr>
    <w:tblStylePr w:type="band1Horz">
      <w:tblPr/>
      <w:tcPr>
        <w:shd w:val="clear" w:color="auto" w:fill="BEED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D1351"/>
    <w:pPr>
      <w:spacing w:after="0" w:line="240" w:lineRule="auto"/>
    </w:pPr>
    <w:tblPr>
      <w:tblStyleRowBandSize w:val="1"/>
      <w:tblStyleColBandSize w:val="1"/>
      <w:tblBorders>
        <w:top w:val="single" w:sz="4" w:space="0" w:color="10CEF0" w:themeColor="accent3" w:themeTint="99"/>
        <w:left w:val="single" w:sz="4" w:space="0" w:color="10CEF0" w:themeColor="accent3" w:themeTint="99"/>
        <w:bottom w:val="single" w:sz="4" w:space="0" w:color="10CEF0" w:themeColor="accent3" w:themeTint="99"/>
        <w:right w:val="single" w:sz="4" w:space="0" w:color="10CEF0" w:themeColor="accent3" w:themeTint="99"/>
        <w:insideH w:val="single" w:sz="4" w:space="0" w:color="10CEF0" w:themeColor="accent3" w:themeTint="99"/>
        <w:insideV w:val="single" w:sz="4" w:space="0" w:color="10CE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854" w:themeColor="accent3"/>
          <w:left w:val="single" w:sz="4" w:space="0" w:color="054854" w:themeColor="accent3"/>
          <w:bottom w:val="single" w:sz="4" w:space="0" w:color="054854" w:themeColor="accent3"/>
          <w:right w:val="single" w:sz="4" w:space="0" w:color="054854" w:themeColor="accent3"/>
          <w:insideH w:val="nil"/>
          <w:insideV w:val="nil"/>
        </w:tcBorders>
        <w:shd w:val="clear" w:color="auto" w:fill="054854" w:themeFill="accent3"/>
      </w:tcPr>
    </w:tblStylePr>
    <w:tblStylePr w:type="lastRow">
      <w:rPr>
        <w:b/>
        <w:bCs/>
      </w:rPr>
      <w:tblPr/>
      <w:tcPr>
        <w:tcBorders>
          <w:top w:val="double" w:sz="4" w:space="0" w:color="0548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EFA" w:themeFill="accent3" w:themeFillTint="33"/>
      </w:tcPr>
    </w:tblStylePr>
    <w:tblStylePr w:type="band1Horz">
      <w:tblPr/>
      <w:tcPr>
        <w:shd w:val="clear" w:color="auto" w:fill="AFEEFA" w:themeFill="accent3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4D1"/>
    <w:pPr>
      <w:spacing w:before="120" w:after="120"/>
    </w:pPr>
    <w:rPr>
      <w:rFonts w:eastAsiaTheme="minorHAnsi"/>
      <w:b/>
      <w:bCs/>
      <w:color w:val="595959" w:themeColor="text1" w:themeTint="A6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4D1"/>
    <w:rPr>
      <w:rFonts w:eastAsiaTheme="minorEastAsia"/>
      <w:b/>
      <w:bCs/>
      <w:color w:val="595959" w:themeColor="text1" w:themeTint="A6"/>
      <w:sz w:val="20"/>
      <w:szCs w:val="2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73C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rofessional%20services%20business%20plan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3491803277A41ADA779EFCB265D73" ma:contentTypeVersion="8" ma:contentTypeDescription="Create a new document." ma:contentTypeScope="" ma:versionID="51bde72b73121d39d6c10923b8bd8f6b">
  <xsd:schema xmlns:xsd="http://www.w3.org/2001/XMLSchema" xmlns:xs="http://www.w3.org/2001/XMLSchema" xmlns:p="http://schemas.microsoft.com/office/2006/metadata/properties" xmlns:ns2="5348d921-9c0b-49ca-acb6-ba850c6d0a56" xmlns:ns3="15ff3d39-6e7b-4d70-9b7c-8d9fe85d0f29" xmlns:ns4="d91a3105-1ff0-4e38-bcf2-69560913d8bb" targetNamespace="http://schemas.microsoft.com/office/2006/metadata/properties" ma:root="true" ma:fieldsID="c7fefb8d673089dcbc4a5348ba2e66a1" ns2:_="" ns3:_="" ns4:_="">
    <xsd:import namespace="5348d921-9c0b-49ca-acb6-ba850c6d0a56"/>
    <xsd:import namespace="15ff3d39-6e7b-4d70-9b7c-8d9fe85d0f29"/>
    <xsd:import namespace="d91a3105-1ff0-4e38-bcf2-69560913d8bb"/>
    <xsd:element name="properties">
      <xsd:complexType>
        <xsd:sequence>
          <xsd:element name="documentManagement">
            <xsd:complexType>
              <xsd:all>
                <xsd:element ref="ns2:a438b550f5b64c149b4ecea7c7088612" minOccurs="0"/>
                <xsd:element ref="ns3:TaxCatchAll" minOccurs="0"/>
                <xsd:element ref="ns3:TaxCatchAllLabel" minOccurs="0"/>
                <xsd:element ref="ns2:h82e5255ca3e48059596381ac5c275e7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d921-9c0b-49ca-acb6-ba850c6d0a56" elementFormDefault="qualified">
    <xsd:import namespace="http://schemas.microsoft.com/office/2006/documentManagement/types"/>
    <xsd:import namespace="http://schemas.microsoft.com/office/infopath/2007/PartnerControls"/>
    <xsd:element name="a438b550f5b64c149b4ecea7c7088612" ma:index="8" nillable="true" ma:taxonomy="true" ma:internalName="a438b550f5b64c149b4ecea7c7088612" ma:taxonomyFieldName="CustomTag" ma:displayName="Custom Tag" ma:fieldId="{a438b550-f5b6-4c14-9b4e-cea7c7088612}" ma:sspId="5de26ec3-896b-4bef-bed1-ad194f885b2b" ma:termSetId="3e4294c7-3a71-4c1b-89f8-a3d05750c09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82e5255ca3e48059596381ac5c275e7" ma:index="12" nillable="true" ma:taxonomy="true" ma:internalName="h82e5255ca3e48059596381ac5c275e7" ma:taxonomyFieldName="FinancialYear" ma:displayName="Financial Year" ma:fieldId="{182e5255-ca3e-4805-9596-381ac5c275e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f5a89e-27e9-45af-b0a9-b1a4b4699c93}" ma:internalName="TaxCatchAll" ma:showField="CatchAllData" ma:web="5348d921-9c0b-49ca-acb6-ba850c6d0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f5a89e-27e9-45af-b0a9-b1a4b4699c93}" ma:internalName="TaxCatchAllLabel" ma:readOnly="true" ma:showField="CatchAllDataLabel" ma:web="5348d921-9c0b-49ca-acb6-ba850c6d0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4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5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  <xsd:enumeration value="OFFICIAL"/>
        </xsd:restriction>
      </xsd:simpleType>
    </xsd:element>
    <xsd:element name="dlc_EmailBCC" ma:index="16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17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18" nillable="true" ma:displayName="Date Received" ma:description="" ma:internalName="dlc_EmailReceivedUTC">
      <xsd:simpleType>
        <xsd:restriction base="dms:DateTime"/>
      </xsd:simpleType>
    </xsd:element>
    <xsd:element name="dlc_EmailSentUTC" ma:index="19" nillable="true" ma:displayName="Date Sent" ma:description="" ma:internalName="dlc_EmailSentUTC">
      <xsd:simpleType>
        <xsd:restriction base="dms:DateTime"/>
      </xsd:simpleType>
    </xsd:element>
    <xsd:element name="dlc_EmailFrom" ma:index="20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1" nillable="true" ma:displayName="Subject" ma:description="" ma:internalName="dlc_EmailSubject">
      <xsd:simpleType>
        <xsd:restriction base="dms:Note"/>
      </xsd:simpleType>
    </xsd:element>
    <xsd:element name="dlc_EmailTo" ma:index="22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3105-1ff0-4e38-bcf2-69560913d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To xmlns="15ff3d39-6e7b-4d70-9b7c-8d9fe85d0f29" xsi:nil="true"/>
    <TaxCatchAll xmlns="15ff3d39-6e7b-4d70-9b7c-8d9fe85d0f29" xsi:nil="true"/>
    <dlc_EmailSubject xmlns="15ff3d39-6e7b-4d70-9b7c-8d9fe85d0f29" xsi:nil="true"/>
    <dlc_EmailCC xmlns="15ff3d39-6e7b-4d70-9b7c-8d9fe85d0f29" xsi:nil="true"/>
    <h82e5255ca3e48059596381ac5c275e7 xmlns="5348d921-9c0b-49ca-acb6-ba850c6d0a56">
      <Terms xmlns="http://schemas.microsoft.com/office/infopath/2007/PartnerControls"/>
    </h82e5255ca3e48059596381ac5c275e7>
    <Historical_x0020_Importance xmlns="15ff3d39-6e7b-4d70-9b7c-8d9fe85d0f29">false</Historical_x0020_Importance>
    <a438b550f5b64c149b4ecea7c7088612 xmlns="5348d921-9c0b-49ca-acb6-ba850c6d0a56">
      <Terms xmlns="http://schemas.microsoft.com/office/infopath/2007/PartnerControls"/>
    </a438b550f5b64c149b4ecea7c7088612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ReceivedUTC xmlns="15ff3d39-6e7b-4d70-9b7c-8d9fe85d0f29" xsi:nil="true"/>
    <dlc_EmailSentUTC xmlns="15ff3d39-6e7b-4d70-9b7c-8d9fe85d0f29" xsi:nil="true"/>
  </documentManagement>
</p:properties>
</file>

<file path=customXml/itemProps1.xml><?xml version="1.0" encoding="utf-8"?>
<ds:datastoreItem xmlns:ds="http://schemas.openxmlformats.org/officeDocument/2006/customXml" ds:itemID="{A0B5A451-D620-45E3-8A95-3AA89D513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02694-BD4E-4E0F-8359-D527B7EE06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510774-32E1-4BB6-94FA-A7A484C6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8d921-9c0b-49ca-acb6-ba850c6d0a56"/>
    <ds:schemaRef ds:uri="15ff3d39-6e7b-4d70-9b7c-8d9fe85d0f29"/>
    <ds:schemaRef ds:uri="d91a3105-1ff0-4e38-bcf2-69560913d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F9A196-CAFF-4056-A692-209B0BE006B5}">
  <ds:schemaRefs>
    <ds:schemaRef ds:uri="http://schemas.microsoft.com/office/2006/metadata/properties"/>
    <ds:schemaRef ds:uri="http://schemas.microsoft.com/office/infopath/2007/PartnerControls"/>
    <ds:schemaRef ds:uri="15ff3d39-6e7b-4d70-9b7c-8d9fe85d0f29"/>
    <ds:schemaRef ds:uri="5348d921-9c0b-49ca-acb6-ba850c6d0a56"/>
  </ds:schemaRefs>
</ds:datastoreItem>
</file>

<file path=docMetadata/LabelInfo.xml><?xml version="1.0" encoding="utf-8"?>
<clbl:labelList xmlns:clbl="http://schemas.microsoft.com/office/2020/mipLabelMetadata">
  <clbl:label id="{f0c28fc3-7798-4269-87f4-d58050cd53cb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Professional services business plan</Template>
  <TotalTime>1</TotalTime>
  <Pages>3</Pages>
  <Words>390</Words>
  <Characters>2037</Characters>
  <Application>Microsoft Office Word</Application>
  <DocSecurity>0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value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BVR Strategic Contect Checklist Template</dc:title>
  <dc:subject>Better Value Rail</dc:subject>
  <dc:creator>Rumbi McIlvenna</dc:creator>
  <cp:keywords>Strategic Thinking;BVR</cp:keywords>
  <dc:description/>
  <cp:lastModifiedBy>Andrew Forster</cp:lastModifiedBy>
  <cp:revision>3</cp:revision>
  <dcterms:created xsi:type="dcterms:W3CDTF">2025-11-28T17:02:00Z</dcterms:created>
  <dcterms:modified xsi:type="dcterms:W3CDTF">2025-11-28T17:03:00Z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Tag">
    <vt:lpwstr/>
  </property>
  <property fmtid="{D5CDD505-2E9C-101B-9397-08002B2CF9AE}" pid="3" name="FinancialYear">
    <vt:lpwstr/>
  </property>
  <property fmtid="{D5CDD505-2E9C-101B-9397-08002B2CF9AE}" pid="4" name="MSIP_Label_8577031b-11bc-4db9-b655-7d79027ad570_Enabled">
    <vt:lpwstr>true</vt:lpwstr>
  </property>
  <property fmtid="{D5CDD505-2E9C-101B-9397-08002B2CF9AE}" pid="5" name="MSIP_Label_8577031b-11bc-4db9-b655-7d79027ad570_SetDate">
    <vt:lpwstr>2021-03-18T14:07:13Z</vt:lpwstr>
  </property>
  <property fmtid="{D5CDD505-2E9C-101B-9397-08002B2CF9AE}" pid="6" name="MSIP_Label_8577031b-11bc-4db9-b655-7d79027ad570_Method">
    <vt:lpwstr>Standard</vt:lpwstr>
  </property>
  <property fmtid="{D5CDD505-2E9C-101B-9397-08002B2CF9AE}" pid="7" name="MSIP_Label_8577031b-11bc-4db9-b655-7d79027ad570_Name">
    <vt:lpwstr>8577031b-11bc-4db9-b655-7d79027ad570</vt:lpwstr>
  </property>
  <property fmtid="{D5CDD505-2E9C-101B-9397-08002B2CF9AE}" pid="8" name="MSIP_Label_8577031b-11bc-4db9-b655-7d79027ad570_SiteId">
    <vt:lpwstr>c22cc3e1-5d7f-4f4d-be03-d5a158cc9409</vt:lpwstr>
  </property>
  <property fmtid="{D5CDD505-2E9C-101B-9397-08002B2CF9AE}" pid="9" name="MSIP_Label_8577031b-11bc-4db9-b655-7d79027ad570_ActionId">
    <vt:lpwstr>7a19e42a-9b1c-41df-b4e9-0559fc776526</vt:lpwstr>
  </property>
  <property fmtid="{D5CDD505-2E9C-101B-9397-08002B2CF9AE}" pid="10" name="MSIP_Label_8577031b-11bc-4db9-b655-7d79027ad570_ContentBits">
    <vt:lpwstr>1</vt:lpwstr>
  </property>
  <property fmtid="{D5CDD505-2E9C-101B-9397-08002B2CF9AE}" pid="11" name="ClassificationContentMarkingHeaderShapeIds">
    <vt:lpwstr>1202ff99,77705e24,32fc3f4d,678494ac,1185abe5,71239f3f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f1716ef,23b11be3,4b97bf32,7f3aba8f,67e38ea7,7fece246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OFFICIAL</vt:lpwstr>
  </property>
  <property fmtid="{D5CDD505-2E9C-101B-9397-08002B2CF9AE}" pid="17" name="ContentTypeId">
    <vt:lpwstr>0x0101003883491803277A41ADA779EFCB265D73</vt:lpwstr>
  </property>
</Properties>
</file>